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47D43" w14:textId="77777777" w:rsidR="00600579" w:rsidRPr="002D305D" w:rsidRDefault="00885206" w:rsidP="00885206">
      <w:pPr>
        <w:tabs>
          <w:tab w:val="left" w:pos="360"/>
          <w:tab w:val="left" w:pos="720"/>
        </w:tabs>
        <w:jc w:val="center"/>
        <w:rPr>
          <w:rFonts w:ascii="Times New Roman" w:hAnsi="Times New Roman" w:cs="Times New Roman"/>
          <w:b/>
          <w:u w:val="single"/>
        </w:rPr>
      </w:pPr>
      <w:bookmarkStart w:id="0" w:name="_GoBack"/>
      <w:r w:rsidRPr="002D305D">
        <w:rPr>
          <w:rFonts w:ascii="Times New Roman" w:hAnsi="Times New Roman" w:cs="Times New Roman"/>
          <w:b/>
          <w:u w:val="single"/>
        </w:rPr>
        <w:t>Theology - Part I</w:t>
      </w:r>
    </w:p>
    <w:bookmarkEnd w:id="0"/>
    <w:p w14:paraId="0436270B" w14:textId="77777777" w:rsidR="00885206" w:rsidRPr="002D305D" w:rsidRDefault="00885206" w:rsidP="00885206">
      <w:pPr>
        <w:tabs>
          <w:tab w:val="left" w:pos="360"/>
          <w:tab w:val="left" w:pos="720"/>
        </w:tabs>
        <w:rPr>
          <w:rFonts w:ascii="Times New Roman" w:hAnsi="Times New Roman" w:cs="Times New Roman"/>
          <w:b/>
        </w:rPr>
      </w:pPr>
      <w:r w:rsidRPr="002D305D">
        <w:rPr>
          <w:rFonts w:ascii="Times New Roman" w:hAnsi="Times New Roman" w:cs="Times New Roman"/>
          <w:b/>
        </w:rPr>
        <w:t>I.</w:t>
      </w:r>
      <w:r w:rsidRPr="002D305D">
        <w:rPr>
          <w:rFonts w:ascii="Times New Roman" w:hAnsi="Times New Roman" w:cs="Times New Roman"/>
          <w:b/>
        </w:rPr>
        <w:tab/>
      </w:r>
      <w:r w:rsidR="002D305D" w:rsidRPr="002D305D">
        <w:rPr>
          <w:rFonts w:ascii="Times New Roman" w:hAnsi="Times New Roman" w:cs="Times New Roman"/>
          <w:b/>
        </w:rPr>
        <w:t>Scripture (The Bible) is inspired of God</w:t>
      </w:r>
    </w:p>
    <w:p w14:paraId="2C849137" w14:textId="77777777" w:rsidR="002D305D" w:rsidRPr="002D305D" w:rsidRDefault="002D305D" w:rsidP="00885206">
      <w:pPr>
        <w:tabs>
          <w:tab w:val="left" w:pos="360"/>
          <w:tab w:val="left" w:pos="720"/>
        </w:tabs>
        <w:rPr>
          <w:rFonts w:ascii="Times New Roman" w:hAnsi="Times New Roman" w:cs="Times New Roman"/>
        </w:rPr>
      </w:pPr>
      <w:r w:rsidRPr="002D305D">
        <w:rPr>
          <w:rFonts w:ascii="Times New Roman" w:hAnsi="Times New Roman" w:cs="Times New Roman"/>
          <w:b/>
        </w:rPr>
        <w:tab/>
      </w:r>
      <w:r w:rsidRPr="002D305D">
        <w:rPr>
          <w:rFonts w:ascii="Times New Roman" w:hAnsi="Times New Roman" w:cs="Times New Roman"/>
          <w:b/>
        </w:rPr>
        <w:tab/>
      </w:r>
      <w:r w:rsidRPr="002D305D">
        <w:rPr>
          <w:rFonts w:ascii="Times New Roman" w:hAnsi="Times New Roman" w:cs="Times New Roman"/>
        </w:rPr>
        <w:t xml:space="preserve">Inspired – </w:t>
      </w:r>
      <w:proofErr w:type="spellStart"/>
      <w:r w:rsidRPr="002D305D">
        <w:rPr>
          <w:rFonts w:ascii="Times New Roman" w:hAnsi="Times New Roman" w:cs="Times New Roman"/>
        </w:rPr>
        <w:t>Theopneustos</w:t>
      </w:r>
      <w:proofErr w:type="spellEnd"/>
      <w:r w:rsidRPr="002D305D">
        <w:rPr>
          <w:rFonts w:ascii="Times New Roman" w:hAnsi="Times New Roman" w:cs="Times New Roman"/>
        </w:rPr>
        <w:t xml:space="preserve"> (“God-breathed”)</w:t>
      </w:r>
    </w:p>
    <w:p w14:paraId="74C3A8A2" w14:textId="366DC5AF" w:rsidR="002D305D" w:rsidRPr="002D305D" w:rsidRDefault="002D305D" w:rsidP="00885206">
      <w:pPr>
        <w:tabs>
          <w:tab w:val="left" w:pos="360"/>
          <w:tab w:val="left" w:pos="720"/>
        </w:tabs>
        <w:rPr>
          <w:rFonts w:ascii="Times New Roman" w:hAnsi="Times New Roman" w:cs="Times New Roman"/>
        </w:rPr>
      </w:pPr>
      <w:r w:rsidRPr="002D305D">
        <w:rPr>
          <w:rFonts w:ascii="Times New Roman" w:hAnsi="Times New Roman" w:cs="Times New Roman"/>
        </w:rPr>
        <w:tab/>
        <w:t>A.</w:t>
      </w:r>
      <w:r w:rsidRPr="002D305D">
        <w:rPr>
          <w:rFonts w:ascii="Times New Roman" w:hAnsi="Times New Roman" w:cs="Times New Roman"/>
        </w:rPr>
        <w:tab/>
        <w:t>Objective Knowledge of I</w:t>
      </w:r>
      <w:r w:rsidR="008E1BA9">
        <w:rPr>
          <w:rFonts w:ascii="Times New Roman" w:hAnsi="Times New Roman" w:cs="Times New Roman"/>
        </w:rPr>
        <w:t xml:space="preserve">nspiration </w:t>
      </w:r>
    </w:p>
    <w:p w14:paraId="1129529E" w14:textId="77777777" w:rsidR="002D305D" w:rsidRPr="002D305D" w:rsidRDefault="002D305D" w:rsidP="002D305D">
      <w:pPr>
        <w:tabs>
          <w:tab w:val="left" w:pos="360"/>
          <w:tab w:val="left" w:pos="720"/>
        </w:tabs>
        <w:ind w:left="720"/>
        <w:rPr>
          <w:rFonts w:ascii="Times New Roman" w:hAnsi="Times New Roman" w:cs="Times New Roman"/>
        </w:rPr>
      </w:pPr>
      <w:r w:rsidRPr="002D305D">
        <w:rPr>
          <w:rFonts w:ascii="Times New Roman" w:hAnsi="Times New Roman" w:cs="Times New Roman"/>
        </w:rPr>
        <w:t>II Tim. 3:16-17 - All scripture is given by inspiration of God, and is profitable for doctrine, for reproof, for correction, for instruction in righteousness: That the man of God may be perfect, thoroughly furnished unto all good works.</w:t>
      </w:r>
    </w:p>
    <w:p w14:paraId="795327B9" w14:textId="77777777" w:rsidR="002D305D" w:rsidRPr="002D305D" w:rsidRDefault="002D305D" w:rsidP="00885206">
      <w:pPr>
        <w:tabs>
          <w:tab w:val="left" w:pos="360"/>
          <w:tab w:val="left" w:pos="720"/>
        </w:tabs>
        <w:rPr>
          <w:rFonts w:ascii="Times New Roman" w:hAnsi="Times New Roman" w:cs="Times New Roman"/>
        </w:rPr>
      </w:pPr>
      <w:r w:rsidRPr="002D305D">
        <w:rPr>
          <w:rFonts w:ascii="Times New Roman" w:hAnsi="Times New Roman" w:cs="Times New Roman"/>
        </w:rPr>
        <w:tab/>
      </w:r>
      <w:r w:rsidRPr="002D305D">
        <w:rPr>
          <w:rFonts w:ascii="Times New Roman" w:hAnsi="Times New Roman" w:cs="Times New Roman"/>
        </w:rPr>
        <w:tab/>
        <w:t>Ex. 17:14, Ex.</w:t>
      </w:r>
      <w:r w:rsidR="00B44BD1">
        <w:rPr>
          <w:rFonts w:ascii="Times New Roman" w:hAnsi="Times New Roman" w:cs="Times New Roman"/>
        </w:rPr>
        <w:t xml:space="preserve"> 34:27, Is. 8:1, Jer. 30:2, Ez.</w:t>
      </w:r>
      <w:r w:rsidRPr="002D305D">
        <w:rPr>
          <w:rFonts w:ascii="Times New Roman" w:hAnsi="Times New Roman" w:cs="Times New Roman"/>
        </w:rPr>
        <w:t xml:space="preserve"> 24:2 [the Lord </w:t>
      </w:r>
      <w:proofErr w:type="gramStart"/>
      <w:r w:rsidRPr="002D305D">
        <w:rPr>
          <w:rFonts w:ascii="Times New Roman" w:hAnsi="Times New Roman" w:cs="Times New Roman"/>
        </w:rPr>
        <w:t>said</w:t>
      </w:r>
      <w:proofErr w:type="gramEnd"/>
      <w:r w:rsidRPr="002D305D">
        <w:rPr>
          <w:rFonts w:ascii="Times New Roman" w:hAnsi="Times New Roman" w:cs="Times New Roman"/>
        </w:rPr>
        <w:t xml:space="preserve"> “write these things.”]</w:t>
      </w:r>
    </w:p>
    <w:p w14:paraId="0627EA7B" w14:textId="77777777" w:rsidR="002D305D" w:rsidRPr="002D305D" w:rsidRDefault="002D305D" w:rsidP="00885206">
      <w:pPr>
        <w:tabs>
          <w:tab w:val="left" w:pos="360"/>
          <w:tab w:val="left" w:pos="720"/>
        </w:tabs>
        <w:rPr>
          <w:rFonts w:ascii="Times New Roman" w:hAnsi="Times New Roman" w:cs="Times New Roman"/>
        </w:rPr>
      </w:pPr>
      <w:r w:rsidRPr="002D305D">
        <w:rPr>
          <w:rFonts w:ascii="Times New Roman" w:hAnsi="Times New Roman" w:cs="Times New Roman"/>
        </w:rPr>
        <w:tab/>
      </w:r>
      <w:r w:rsidRPr="002D305D">
        <w:rPr>
          <w:rFonts w:ascii="Times New Roman" w:hAnsi="Times New Roman" w:cs="Times New Roman"/>
        </w:rPr>
        <w:tab/>
        <w:t>Heb. 1, 3:7, 4:3, 5:4-6, 7:21, 8:8, 10:15-16 [“God said,” “the Lord said,” “the Spirit said”]</w:t>
      </w:r>
    </w:p>
    <w:p w14:paraId="445B3757" w14:textId="77777777" w:rsidR="002D305D" w:rsidRPr="002D305D" w:rsidRDefault="002D305D" w:rsidP="002D305D">
      <w:pPr>
        <w:tabs>
          <w:tab w:val="left" w:pos="360"/>
          <w:tab w:val="left" w:pos="720"/>
        </w:tabs>
        <w:ind w:left="720"/>
        <w:rPr>
          <w:rFonts w:ascii="Times New Roman" w:hAnsi="Times New Roman" w:cs="Times New Roman"/>
        </w:rPr>
      </w:pPr>
      <w:r w:rsidRPr="002D305D">
        <w:rPr>
          <w:rFonts w:ascii="Times New Roman" w:hAnsi="Times New Roman" w:cs="Times New Roman"/>
        </w:rPr>
        <w:t>I Peter 1:10-11 - Of which salvation the prophets have enquired and searched diligently, who prophesied of the grace that should come unto you:</w:t>
      </w:r>
      <w:r>
        <w:rPr>
          <w:rFonts w:ascii="Times New Roman" w:hAnsi="Times New Roman" w:cs="Times New Roman"/>
        </w:rPr>
        <w:t xml:space="preserve"> </w:t>
      </w:r>
      <w:r w:rsidRPr="002D305D">
        <w:rPr>
          <w:rFonts w:ascii="Times New Roman" w:hAnsi="Times New Roman" w:cs="Times New Roman"/>
        </w:rPr>
        <w:t>Searching what, or what manner of time the Spirit of Christ which was in them did signify, when it testified beforehand the sufferings of Christ, and the glory that should follow.</w:t>
      </w:r>
    </w:p>
    <w:p w14:paraId="7A66E975" w14:textId="77777777" w:rsidR="002D305D" w:rsidRDefault="002D305D" w:rsidP="002D305D">
      <w:pPr>
        <w:tabs>
          <w:tab w:val="left" w:pos="360"/>
          <w:tab w:val="left" w:pos="720"/>
        </w:tabs>
        <w:ind w:left="720"/>
        <w:rPr>
          <w:rFonts w:ascii="Times New Roman" w:hAnsi="Times New Roman" w:cs="Times New Roman"/>
        </w:rPr>
      </w:pPr>
      <w:r w:rsidRPr="002D305D">
        <w:rPr>
          <w:rFonts w:ascii="Times New Roman" w:hAnsi="Times New Roman" w:cs="Times New Roman"/>
        </w:rPr>
        <w:t>II Peter 1:20-21- Knowing this first, that no prophecy of the scripture is of any private interpretation.</w:t>
      </w:r>
      <w:r>
        <w:rPr>
          <w:rFonts w:ascii="Times New Roman" w:hAnsi="Times New Roman" w:cs="Times New Roman"/>
        </w:rPr>
        <w:t xml:space="preserve"> </w:t>
      </w:r>
      <w:r w:rsidRPr="002D305D">
        <w:rPr>
          <w:rFonts w:ascii="Times New Roman" w:hAnsi="Times New Roman" w:cs="Times New Roman"/>
        </w:rPr>
        <w:t xml:space="preserve">For the prophecy came not in old time by the will of man: but holy men of God </w:t>
      </w:r>
      <w:proofErr w:type="spellStart"/>
      <w:r w:rsidRPr="002D305D">
        <w:rPr>
          <w:rFonts w:ascii="Times New Roman" w:hAnsi="Times New Roman" w:cs="Times New Roman"/>
        </w:rPr>
        <w:t>spake</w:t>
      </w:r>
      <w:proofErr w:type="spellEnd"/>
      <w:r w:rsidRPr="002D305D">
        <w:rPr>
          <w:rFonts w:ascii="Times New Roman" w:hAnsi="Times New Roman" w:cs="Times New Roman"/>
        </w:rPr>
        <w:t xml:space="preserve"> as they were moved by the Holy Ghost.</w:t>
      </w:r>
    </w:p>
    <w:p w14:paraId="59171A13" w14:textId="77777777" w:rsidR="00B14D53" w:rsidRPr="002D305D" w:rsidRDefault="00B14D53" w:rsidP="002D305D">
      <w:pPr>
        <w:tabs>
          <w:tab w:val="left" w:pos="360"/>
          <w:tab w:val="left" w:pos="720"/>
        </w:tabs>
        <w:ind w:left="720"/>
        <w:rPr>
          <w:rFonts w:ascii="Times New Roman" w:hAnsi="Times New Roman" w:cs="Times New Roman"/>
        </w:rPr>
      </w:pPr>
      <w:r>
        <w:rPr>
          <w:rFonts w:ascii="Times New Roman" w:hAnsi="Times New Roman" w:cs="Times New Roman"/>
        </w:rPr>
        <w:t xml:space="preserve">I Cor. 14:37 - </w:t>
      </w:r>
      <w:r w:rsidRPr="00B14D53">
        <w:rPr>
          <w:rFonts w:ascii="Times New Roman" w:hAnsi="Times New Roman" w:cs="Times New Roman"/>
        </w:rPr>
        <w:t>If any man think himself to be a prophet, or spiritual, let him acknowledge that the things that I write unto you are the commandments of the Lord.</w:t>
      </w:r>
    </w:p>
    <w:p w14:paraId="66502C62" w14:textId="77777777" w:rsidR="00B14D53" w:rsidRPr="00B14D53" w:rsidRDefault="00B14D53" w:rsidP="00B14D53">
      <w:pPr>
        <w:tabs>
          <w:tab w:val="left" w:pos="360"/>
          <w:tab w:val="left" w:pos="720"/>
        </w:tabs>
        <w:ind w:left="720"/>
        <w:rPr>
          <w:rFonts w:ascii="Times New Roman" w:hAnsi="Times New Roman" w:cs="Times New Roman"/>
        </w:rPr>
      </w:pPr>
      <w:r>
        <w:rPr>
          <w:rFonts w:ascii="Times New Roman" w:hAnsi="Times New Roman" w:cs="Times New Roman"/>
        </w:rPr>
        <w:t>II Peter 3:15-16 - A</w:t>
      </w:r>
      <w:r w:rsidRPr="00B14D53">
        <w:rPr>
          <w:rFonts w:ascii="Times New Roman" w:hAnsi="Times New Roman" w:cs="Times New Roman"/>
        </w:rPr>
        <w:t>nd account that the longsuffering of our Lord is salvation; even as our beloved brother Paul also according to the wisdom given unto him hath written unto you;</w:t>
      </w:r>
      <w:r w:rsidRPr="00B14D53">
        <w:rPr>
          <w:rFonts w:ascii="Times New Roman" w:hAnsi="Times New Roman" w:cs="Times New Roman"/>
          <w:b/>
          <w:bCs/>
          <w:vertAlign w:val="superscript"/>
        </w:rPr>
        <w:t> </w:t>
      </w:r>
      <w:r w:rsidRPr="00B14D53">
        <w:rPr>
          <w:rFonts w:ascii="Times New Roman" w:hAnsi="Times New Roman" w:cs="Times New Roman"/>
        </w:rPr>
        <w:t>As also in all his epistles, speaking in them of these things; in which are some things hard to be understood, which they that are unlearned and unstable wrest, as they do also the other scriptures, unto their own destruction.</w:t>
      </w:r>
    </w:p>
    <w:p w14:paraId="2CC39181" w14:textId="77777777" w:rsidR="002D305D" w:rsidRDefault="00B44BD1" w:rsidP="00B44BD1">
      <w:pPr>
        <w:pStyle w:val="ListParagraph"/>
        <w:numPr>
          <w:ilvl w:val="0"/>
          <w:numId w:val="1"/>
        </w:numPr>
        <w:tabs>
          <w:tab w:val="left" w:pos="360"/>
          <w:tab w:val="left" w:pos="720"/>
        </w:tabs>
        <w:rPr>
          <w:rFonts w:ascii="Times New Roman" w:hAnsi="Times New Roman" w:cs="Times New Roman"/>
        </w:rPr>
      </w:pPr>
      <w:r w:rsidRPr="00B44BD1">
        <w:rPr>
          <w:rFonts w:ascii="Times New Roman" w:hAnsi="Times New Roman" w:cs="Times New Roman"/>
        </w:rPr>
        <w:t xml:space="preserve">We believe the Bible is the word of God because it clearly claims to be so. </w:t>
      </w:r>
    </w:p>
    <w:p w14:paraId="65B1DCE6" w14:textId="77777777" w:rsidR="00B44BD1" w:rsidRDefault="00B44BD1" w:rsidP="00B44BD1">
      <w:pPr>
        <w:pStyle w:val="ListParagraph"/>
        <w:numPr>
          <w:ilvl w:val="0"/>
          <w:numId w:val="1"/>
        </w:numPr>
        <w:tabs>
          <w:tab w:val="left" w:pos="360"/>
          <w:tab w:val="left" w:pos="720"/>
        </w:tabs>
        <w:rPr>
          <w:rFonts w:ascii="Times New Roman" w:hAnsi="Times New Roman" w:cs="Times New Roman"/>
        </w:rPr>
      </w:pPr>
      <w:r>
        <w:rPr>
          <w:rFonts w:ascii="Times New Roman" w:hAnsi="Times New Roman" w:cs="Times New Roman"/>
        </w:rPr>
        <w:t>It is the word of the “God of truth” (Psalm 31:5)</w:t>
      </w:r>
    </w:p>
    <w:p w14:paraId="737457FE" w14:textId="77777777" w:rsidR="00B44BD1" w:rsidRDefault="00B44BD1" w:rsidP="00B44BD1">
      <w:pPr>
        <w:pStyle w:val="ListParagraph"/>
        <w:numPr>
          <w:ilvl w:val="0"/>
          <w:numId w:val="1"/>
        </w:numPr>
        <w:tabs>
          <w:tab w:val="left" w:pos="360"/>
          <w:tab w:val="left" w:pos="720"/>
        </w:tabs>
        <w:rPr>
          <w:rFonts w:ascii="Times New Roman" w:hAnsi="Times New Roman" w:cs="Times New Roman"/>
        </w:rPr>
      </w:pPr>
      <w:r>
        <w:rPr>
          <w:rFonts w:ascii="Times New Roman" w:hAnsi="Times New Roman" w:cs="Times New Roman"/>
        </w:rPr>
        <w:t>It is therefore necessarily without error (i.e. inerrant and infallible), in the original manuscripts.</w:t>
      </w:r>
    </w:p>
    <w:p w14:paraId="51608F74" w14:textId="77777777" w:rsidR="00B44BD1" w:rsidRDefault="00B44BD1" w:rsidP="00B44BD1">
      <w:pPr>
        <w:pStyle w:val="ListParagraph"/>
        <w:numPr>
          <w:ilvl w:val="0"/>
          <w:numId w:val="1"/>
        </w:numPr>
        <w:tabs>
          <w:tab w:val="left" w:pos="360"/>
          <w:tab w:val="left" w:pos="720"/>
        </w:tabs>
        <w:rPr>
          <w:rFonts w:ascii="Times New Roman" w:hAnsi="Times New Roman" w:cs="Times New Roman"/>
        </w:rPr>
      </w:pPr>
      <w:r>
        <w:rPr>
          <w:rFonts w:ascii="Times New Roman" w:hAnsi="Times New Roman" w:cs="Times New Roman"/>
        </w:rPr>
        <w:t>Also, the orthodox have always ascribed to verbal plenary inspiration (i.e. the inspiration of every word of Scripture).</w:t>
      </w:r>
    </w:p>
    <w:p w14:paraId="006C2970" w14:textId="77777777" w:rsidR="00B44BD1" w:rsidRDefault="00B44BD1" w:rsidP="00B44BD1">
      <w:pPr>
        <w:tabs>
          <w:tab w:val="left" w:pos="360"/>
          <w:tab w:val="left" w:pos="720"/>
        </w:tabs>
        <w:rPr>
          <w:rFonts w:ascii="Times New Roman" w:hAnsi="Times New Roman" w:cs="Times New Roman"/>
        </w:rPr>
      </w:pPr>
      <w:r>
        <w:rPr>
          <w:rFonts w:ascii="Times New Roman" w:hAnsi="Times New Roman" w:cs="Times New Roman"/>
        </w:rPr>
        <w:tab/>
        <w:t>B.</w:t>
      </w:r>
      <w:r>
        <w:rPr>
          <w:rFonts w:ascii="Times New Roman" w:hAnsi="Times New Roman" w:cs="Times New Roman"/>
        </w:rPr>
        <w:tab/>
        <w:t>Subjective Knowledge of Inspiration</w:t>
      </w:r>
    </w:p>
    <w:p w14:paraId="507E6E6D" w14:textId="77777777" w:rsidR="00B44BD1" w:rsidRDefault="00B44BD1" w:rsidP="00B44BD1">
      <w:pPr>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t>Jer. 31:31-34 …I will put my law in their inward parts, and write it in their hearts…</w:t>
      </w:r>
    </w:p>
    <w:p w14:paraId="1D5F230B" w14:textId="77777777" w:rsidR="00B44BD1" w:rsidRDefault="00B44BD1" w:rsidP="00B44BD1">
      <w:pPr>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t>Ez. 36:26-27 …a new heart…a new spirit…my spirit within you, and cause you…</w:t>
      </w:r>
    </w:p>
    <w:p w14:paraId="65D01AF6" w14:textId="77777777" w:rsidR="00B44BD1" w:rsidRDefault="00B44BD1" w:rsidP="00B44BD1">
      <w:pPr>
        <w:tabs>
          <w:tab w:val="left" w:pos="360"/>
          <w:tab w:val="left" w:pos="72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6280F">
        <w:rPr>
          <w:rFonts w:ascii="Times New Roman" w:hAnsi="Times New Roman" w:cs="Times New Roman"/>
        </w:rPr>
        <w:t>John 10:3-4 …the sheep follow Him, for they know his voice…</w:t>
      </w:r>
    </w:p>
    <w:p w14:paraId="7BA73185" w14:textId="77777777" w:rsidR="0066280F" w:rsidRDefault="0066280F" w:rsidP="0066280F">
      <w:pPr>
        <w:tabs>
          <w:tab w:val="left" w:pos="360"/>
          <w:tab w:val="left" w:pos="720"/>
        </w:tabs>
        <w:ind w:left="720"/>
        <w:rPr>
          <w:rFonts w:ascii="Times New Roman" w:hAnsi="Times New Roman" w:cs="Times New Roman"/>
        </w:rPr>
      </w:pPr>
      <w:r>
        <w:rPr>
          <w:rFonts w:ascii="Times New Roman" w:hAnsi="Times New Roman" w:cs="Times New Roman"/>
        </w:rPr>
        <w:lastRenderedPageBreak/>
        <w:t xml:space="preserve">John 7:17 - </w:t>
      </w:r>
      <w:r w:rsidRPr="0066280F">
        <w:rPr>
          <w:rFonts w:ascii="Times New Roman" w:hAnsi="Times New Roman" w:cs="Times New Roman"/>
        </w:rPr>
        <w:t>If any man will do his will, he shall know of the doctrine, whether it be of God, or whether I speak of myself.</w:t>
      </w:r>
    </w:p>
    <w:p w14:paraId="5823B992" w14:textId="77777777" w:rsidR="0066280F" w:rsidRDefault="0066280F" w:rsidP="0066280F">
      <w:pPr>
        <w:tabs>
          <w:tab w:val="left" w:pos="360"/>
          <w:tab w:val="left" w:pos="720"/>
        </w:tabs>
        <w:ind w:left="720"/>
        <w:rPr>
          <w:rFonts w:ascii="Times New Roman" w:hAnsi="Times New Roman" w:cs="Times New Roman"/>
        </w:rPr>
      </w:pPr>
      <w:r>
        <w:rPr>
          <w:rFonts w:ascii="Times New Roman" w:hAnsi="Times New Roman" w:cs="Times New Roman"/>
        </w:rPr>
        <w:t xml:space="preserve">I John 4:6 - </w:t>
      </w:r>
      <w:r w:rsidRPr="0066280F">
        <w:rPr>
          <w:rFonts w:ascii="Times New Roman" w:hAnsi="Times New Roman" w:cs="Times New Roman"/>
        </w:rPr>
        <w:t xml:space="preserve">We are of God: he that </w:t>
      </w:r>
      <w:proofErr w:type="spellStart"/>
      <w:r w:rsidRPr="0066280F">
        <w:rPr>
          <w:rFonts w:ascii="Times New Roman" w:hAnsi="Times New Roman" w:cs="Times New Roman"/>
        </w:rPr>
        <w:t>knoweth</w:t>
      </w:r>
      <w:proofErr w:type="spellEnd"/>
      <w:r w:rsidRPr="0066280F">
        <w:rPr>
          <w:rFonts w:ascii="Times New Roman" w:hAnsi="Times New Roman" w:cs="Times New Roman"/>
        </w:rPr>
        <w:t xml:space="preserve"> God heareth us; he that is not of God heareth not us. Hereby know we the spirit of truth, and the spirit of error.</w:t>
      </w:r>
    </w:p>
    <w:p w14:paraId="6D92F26C" w14:textId="77777777" w:rsidR="0066280F" w:rsidRDefault="0066280F" w:rsidP="00B44BD1">
      <w:pPr>
        <w:tabs>
          <w:tab w:val="left" w:pos="360"/>
          <w:tab w:val="left" w:pos="720"/>
        </w:tabs>
        <w:rPr>
          <w:rFonts w:ascii="Times New Roman" w:hAnsi="Times New Roman" w:cs="Times New Roman"/>
          <w:b/>
        </w:rPr>
      </w:pPr>
      <w:r w:rsidRPr="0066280F">
        <w:rPr>
          <w:rFonts w:ascii="Times New Roman" w:hAnsi="Times New Roman" w:cs="Times New Roman"/>
          <w:b/>
        </w:rPr>
        <w:t>II.</w:t>
      </w:r>
      <w:r w:rsidRPr="0066280F">
        <w:rPr>
          <w:rFonts w:ascii="Times New Roman" w:hAnsi="Times New Roman" w:cs="Times New Roman"/>
          <w:b/>
        </w:rPr>
        <w:tab/>
        <w:t xml:space="preserve">Consensus </w:t>
      </w:r>
    </w:p>
    <w:p w14:paraId="396B1804" w14:textId="77777777" w:rsidR="0066280F" w:rsidRDefault="0066280F" w:rsidP="0066280F">
      <w:pPr>
        <w:tabs>
          <w:tab w:val="left" w:pos="360"/>
          <w:tab w:val="left" w:pos="720"/>
        </w:tabs>
        <w:ind w:left="720" w:hanging="720"/>
        <w:rPr>
          <w:rFonts w:ascii="Times New Roman" w:hAnsi="Times New Roman" w:cs="Times New Roman"/>
        </w:rPr>
      </w:pPr>
      <w:r>
        <w:rPr>
          <w:rFonts w:ascii="Times New Roman" w:hAnsi="Times New Roman" w:cs="Times New Roman"/>
          <w:b/>
        </w:rPr>
        <w:tab/>
      </w:r>
      <w:r>
        <w:rPr>
          <w:rFonts w:ascii="Times New Roman" w:hAnsi="Times New Roman" w:cs="Times New Roman"/>
        </w:rPr>
        <w:t>A.</w:t>
      </w:r>
      <w:r>
        <w:rPr>
          <w:rFonts w:ascii="Times New Roman" w:hAnsi="Times New Roman" w:cs="Times New Roman"/>
        </w:rPr>
        <w:tab/>
        <w:t>It is circular reasoning to believe that the Bible is inspired by God because the Bible says it is inspired by God.</w:t>
      </w:r>
    </w:p>
    <w:p w14:paraId="5C8511D1" w14:textId="77777777" w:rsidR="0066280F" w:rsidRDefault="0066280F" w:rsidP="0066280F">
      <w:pPr>
        <w:tabs>
          <w:tab w:val="left" w:pos="360"/>
          <w:tab w:val="left" w:pos="720"/>
        </w:tabs>
        <w:ind w:left="720" w:hanging="720"/>
        <w:rPr>
          <w:rFonts w:ascii="Times New Roman" w:hAnsi="Times New Roman" w:cs="Times New Roman"/>
        </w:rPr>
      </w:pPr>
      <w:r>
        <w:rPr>
          <w:rFonts w:ascii="Times New Roman" w:hAnsi="Times New Roman" w:cs="Times New Roman"/>
        </w:rPr>
        <w:tab/>
        <w:t>B.</w:t>
      </w:r>
      <w:r>
        <w:rPr>
          <w:rFonts w:ascii="Times New Roman" w:hAnsi="Times New Roman" w:cs="Times New Roman"/>
        </w:rPr>
        <w:tab/>
        <w:t xml:space="preserve">If section I.B above is true, should be even </w:t>
      </w:r>
      <w:proofErr w:type="gramStart"/>
      <w:r>
        <w:rPr>
          <w:rFonts w:ascii="Times New Roman" w:hAnsi="Times New Roman" w:cs="Times New Roman"/>
        </w:rPr>
        <w:t>try</w:t>
      </w:r>
      <w:proofErr w:type="gramEnd"/>
      <w:r>
        <w:rPr>
          <w:rFonts w:ascii="Times New Roman" w:hAnsi="Times New Roman" w:cs="Times New Roman"/>
        </w:rPr>
        <w:t xml:space="preserve"> to convince people that the Bible is God’s word?</w:t>
      </w:r>
    </w:p>
    <w:p w14:paraId="780959E3" w14:textId="77777777" w:rsidR="0066280F" w:rsidRDefault="0066280F" w:rsidP="0066280F">
      <w:pPr>
        <w:tabs>
          <w:tab w:val="left" w:pos="360"/>
          <w:tab w:val="left" w:pos="720"/>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We should:</w:t>
      </w:r>
    </w:p>
    <w:p w14:paraId="19CA46F0" w14:textId="77777777" w:rsidR="0066280F" w:rsidRDefault="0066280F" w:rsidP="0066280F">
      <w:pPr>
        <w:pStyle w:val="ListParagraph"/>
        <w:numPr>
          <w:ilvl w:val="1"/>
          <w:numId w:val="1"/>
        </w:numPr>
        <w:tabs>
          <w:tab w:val="left" w:pos="360"/>
          <w:tab w:val="left" w:pos="720"/>
        </w:tabs>
        <w:rPr>
          <w:rFonts w:ascii="Times New Roman" w:hAnsi="Times New Roman" w:cs="Times New Roman"/>
        </w:rPr>
      </w:pPr>
      <w:r>
        <w:rPr>
          <w:rFonts w:ascii="Times New Roman" w:hAnsi="Times New Roman" w:cs="Times New Roman"/>
        </w:rPr>
        <w:t>Call all men to repentance</w:t>
      </w:r>
    </w:p>
    <w:p w14:paraId="00102734" w14:textId="77777777" w:rsidR="0066280F" w:rsidRDefault="0066280F" w:rsidP="0066280F">
      <w:pPr>
        <w:pStyle w:val="ListParagraph"/>
        <w:numPr>
          <w:ilvl w:val="1"/>
          <w:numId w:val="1"/>
        </w:numPr>
        <w:tabs>
          <w:tab w:val="left" w:pos="360"/>
          <w:tab w:val="left" w:pos="720"/>
        </w:tabs>
        <w:rPr>
          <w:rFonts w:ascii="Times New Roman" w:hAnsi="Times New Roman" w:cs="Times New Roman"/>
        </w:rPr>
      </w:pPr>
      <w:r>
        <w:rPr>
          <w:rFonts w:ascii="Times New Roman" w:hAnsi="Times New Roman" w:cs="Times New Roman"/>
        </w:rPr>
        <w:t>Be ready to give and answer</w:t>
      </w:r>
    </w:p>
    <w:p w14:paraId="06BCAA58" w14:textId="77777777" w:rsidR="0066280F" w:rsidRDefault="0066280F" w:rsidP="0066280F">
      <w:pPr>
        <w:pStyle w:val="ListParagraph"/>
        <w:numPr>
          <w:ilvl w:val="1"/>
          <w:numId w:val="1"/>
        </w:numPr>
        <w:tabs>
          <w:tab w:val="left" w:pos="360"/>
          <w:tab w:val="left" w:pos="720"/>
        </w:tabs>
        <w:rPr>
          <w:rFonts w:ascii="Times New Roman" w:hAnsi="Times New Roman" w:cs="Times New Roman"/>
        </w:rPr>
      </w:pPr>
      <w:r>
        <w:rPr>
          <w:rFonts w:ascii="Times New Roman" w:hAnsi="Times New Roman" w:cs="Times New Roman"/>
        </w:rPr>
        <w:t>Answer the fool according to his folly</w:t>
      </w:r>
    </w:p>
    <w:p w14:paraId="0EDFAB25" w14:textId="77777777" w:rsidR="0066280F" w:rsidRDefault="0066280F" w:rsidP="0066280F">
      <w:pPr>
        <w:tabs>
          <w:tab w:val="left" w:pos="360"/>
          <w:tab w:val="left" w:pos="720"/>
        </w:tabs>
        <w:rPr>
          <w:rFonts w:ascii="Times New Roman" w:hAnsi="Times New Roman" w:cs="Times New Roman"/>
        </w:rPr>
      </w:pPr>
      <w:r>
        <w:rPr>
          <w:rFonts w:ascii="Times New Roman" w:hAnsi="Times New Roman" w:cs="Times New Roman"/>
        </w:rPr>
        <w:tab/>
        <w:t>C.</w:t>
      </w:r>
      <w:r>
        <w:rPr>
          <w:rFonts w:ascii="Times New Roman" w:hAnsi="Times New Roman" w:cs="Times New Roman"/>
        </w:rPr>
        <w:tab/>
        <w:t>How do we even know what books should be in the Bible?</w:t>
      </w:r>
    </w:p>
    <w:p w14:paraId="35B55BEA" w14:textId="77777777" w:rsidR="0066280F" w:rsidRDefault="0066280F" w:rsidP="0066280F">
      <w:pPr>
        <w:tabs>
          <w:tab w:val="left" w:pos="360"/>
          <w:tab w:val="left" w:pos="720"/>
        </w:tabs>
        <w:rPr>
          <w:rFonts w:ascii="Times New Roman" w:hAnsi="Times New Roman" w:cs="Times New Roman"/>
        </w:rPr>
      </w:pPr>
      <w:r>
        <w:rPr>
          <w:rFonts w:ascii="Times New Roman" w:hAnsi="Times New Roman" w:cs="Times New Roman"/>
        </w:rPr>
        <w:tab/>
        <w:t>D.</w:t>
      </w:r>
      <w:r>
        <w:rPr>
          <w:rFonts w:ascii="Times New Roman" w:hAnsi="Times New Roman" w:cs="Times New Roman"/>
        </w:rPr>
        <w:tab/>
        <w:t>How do we even know what the originals said?</w:t>
      </w:r>
    </w:p>
    <w:p w14:paraId="0993ED82" w14:textId="77777777" w:rsidR="0066280F" w:rsidRPr="0066280F" w:rsidRDefault="0066280F" w:rsidP="0066280F">
      <w:pPr>
        <w:tabs>
          <w:tab w:val="left" w:pos="360"/>
          <w:tab w:val="left" w:pos="720"/>
        </w:tabs>
        <w:rPr>
          <w:rFonts w:ascii="Times New Roman" w:hAnsi="Times New Roman" w:cs="Times New Roman"/>
        </w:rPr>
      </w:pPr>
    </w:p>
    <w:sectPr w:rsidR="0066280F" w:rsidRPr="00662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72F5C"/>
    <w:multiLevelType w:val="hybridMultilevel"/>
    <w:tmpl w:val="12661610"/>
    <w:lvl w:ilvl="0" w:tplc="124080C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206"/>
    <w:rsid w:val="000119ED"/>
    <w:rsid w:val="00062CD4"/>
    <w:rsid w:val="000E02BE"/>
    <w:rsid w:val="002D305D"/>
    <w:rsid w:val="00600579"/>
    <w:rsid w:val="0066280F"/>
    <w:rsid w:val="0084416E"/>
    <w:rsid w:val="00885206"/>
    <w:rsid w:val="008E1BA9"/>
    <w:rsid w:val="0096331A"/>
    <w:rsid w:val="00B14D53"/>
    <w:rsid w:val="00B44BD1"/>
    <w:rsid w:val="00E8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8FCC"/>
  <w15:docId w15:val="{DA8F824C-D627-4677-ABA6-101A7D18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305D"/>
    <w:rPr>
      <w:rFonts w:ascii="Times New Roman" w:hAnsi="Times New Roman" w:cs="Times New Roman"/>
      <w:sz w:val="24"/>
      <w:szCs w:val="24"/>
    </w:rPr>
  </w:style>
  <w:style w:type="paragraph" w:styleId="ListParagraph">
    <w:name w:val="List Paragraph"/>
    <w:basedOn w:val="Normal"/>
    <w:uiPriority w:val="34"/>
    <w:qFormat/>
    <w:rsid w:val="00B4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56237">
      <w:bodyDiv w:val="1"/>
      <w:marLeft w:val="0"/>
      <w:marRight w:val="0"/>
      <w:marTop w:val="0"/>
      <w:marBottom w:val="0"/>
      <w:divBdr>
        <w:top w:val="none" w:sz="0" w:space="0" w:color="auto"/>
        <w:left w:val="none" w:sz="0" w:space="0" w:color="auto"/>
        <w:bottom w:val="none" w:sz="0" w:space="0" w:color="auto"/>
        <w:right w:val="none" w:sz="0" w:space="0" w:color="auto"/>
      </w:divBdr>
    </w:div>
    <w:div w:id="821890792">
      <w:bodyDiv w:val="1"/>
      <w:marLeft w:val="0"/>
      <w:marRight w:val="0"/>
      <w:marTop w:val="0"/>
      <w:marBottom w:val="0"/>
      <w:divBdr>
        <w:top w:val="none" w:sz="0" w:space="0" w:color="auto"/>
        <w:left w:val="none" w:sz="0" w:space="0" w:color="auto"/>
        <w:bottom w:val="none" w:sz="0" w:space="0" w:color="auto"/>
        <w:right w:val="none" w:sz="0" w:space="0" w:color="auto"/>
      </w:divBdr>
    </w:div>
    <w:div w:id="1644385708">
      <w:bodyDiv w:val="1"/>
      <w:marLeft w:val="0"/>
      <w:marRight w:val="0"/>
      <w:marTop w:val="0"/>
      <w:marBottom w:val="0"/>
      <w:divBdr>
        <w:top w:val="none" w:sz="0" w:space="0" w:color="auto"/>
        <w:left w:val="none" w:sz="0" w:space="0" w:color="auto"/>
        <w:bottom w:val="none" w:sz="0" w:space="0" w:color="auto"/>
        <w:right w:val="none" w:sz="0" w:space="0" w:color="auto"/>
      </w:divBdr>
    </w:div>
    <w:div w:id="210614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Joshua White</cp:lastModifiedBy>
  <cp:revision>4</cp:revision>
  <dcterms:created xsi:type="dcterms:W3CDTF">2020-03-01T03:03:00Z</dcterms:created>
  <dcterms:modified xsi:type="dcterms:W3CDTF">2020-03-05T01:34:00Z</dcterms:modified>
</cp:coreProperties>
</file>