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44BA3" w14:textId="09FC39E7" w:rsidR="003A26FB" w:rsidRDefault="00B2084B" w:rsidP="00B2084B">
      <w:pPr>
        <w:tabs>
          <w:tab w:val="left" w:pos="360"/>
          <w:tab w:val="left" w:pos="720"/>
          <w:tab w:val="left" w:pos="1080"/>
        </w:tabs>
        <w:jc w:val="center"/>
        <w:rPr>
          <w:rFonts w:ascii="Times New Roman" w:hAnsi="Times New Roman" w:cs="Times New Roman"/>
        </w:rPr>
      </w:pPr>
      <w:r>
        <w:rPr>
          <w:rFonts w:ascii="Times New Roman" w:hAnsi="Times New Roman" w:cs="Times New Roman"/>
        </w:rPr>
        <w:t xml:space="preserve">Summary of Faith – Part </w:t>
      </w:r>
      <w:r w:rsidR="007A2034">
        <w:rPr>
          <w:rFonts w:ascii="Times New Roman" w:hAnsi="Times New Roman" w:cs="Times New Roman"/>
        </w:rPr>
        <w:t>6</w:t>
      </w:r>
      <w:r>
        <w:rPr>
          <w:rFonts w:ascii="Times New Roman" w:hAnsi="Times New Roman" w:cs="Times New Roman"/>
        </w:rPr>
        <w:br/>
      </w:r>
      <w:r w:rsidR="007A2034">
        <w:rPr>
          <w:rFonts w:ascii="Times New Roman" w:hAnsi="Times New Roman" w:cs="Times New Roman"/>
        </w:rPr>
        <w:t>2-6</w:t>
      </w:r>
      <w:r>
        <w:rPr>
          <w:rFonts w:ascii="Times New Roman" w:hAnsi="Times New Roman" w:cs="Times New Roman"/>
        </w:rPr>
        <w:t>-2022</w:t>
      </w:r>
    </w:p>
    <w:p w14:paraId="386022AD" w14:textId="37B465F3" w:rsidR="00B2084B" w:rsidRDefault="00B2084B" w:rsidP="00B2084B">
      <w:pPr>
        <w:tabs>
          <w:tab w:val="left" w:pos="360"/>
          <w:tab w:val="left" w:pos="720"/>
          <w:tab w:val="left" w:pos="1080"/>
        </w:tabs>
        <w:ind w:left="360" w:hanging="360"/>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We believe that the 66 books of the Old and New Testaments are </w:t>
      </w:r>
      <w:proofErr w:type="gramStart"/>
      <w:r>
        <w:rPr>
          <w:rFonts w:ascii="Times New Roman" w:hAnsi="Times New Roman" w:cs="Times New Roman"/>
        </w:rPr>
        <w:t>the all</w:t>
      </w:r>
      <w:proofErr w:type="gramEnd"/>
      <w:r>
        <w:rPr>
          <w:rFonts w:ascii="Times New Roman" w:hAnsi="Times New Roman" w:cs="Times New Roman"/>
        </w:rPr>
        <w:t xml:space="preserve"> sufficient, inerrant and infallible word of God, the only rule for faith and practice. Consequently, we believe that God ceased special revelation with the close of the New Testament canon.</w:t>
      </w:r>
      <w:r w:rsidR="00BB0973">
        <w:rPr>
          <w:rFonts w:ascii="Times New Roman" w:hAnsi="Times New Roman" w:cs="Times New Roman"/>
        </w:rPr>
        <w:br/>
      </w:r>
    </w:p>
    <w:p w14:paraId="7368691A" w14:textId="1EB7F917" w:rsidR="00B2084B" w:rsidRDefault="00B2084B" w:rsidP="00B2084B">
      <w:pPr>
        <w:tabs>
          <w:tab w:val="left" w:pos="360"/>
          <w:tab w:val="left" w:pos="720"/>
          <w:tab w:val="left" w:pos="1080"/>
        </w:tabs>
        <w:ind w:left="360" w:hanging="360"/>
        <w:rPr>
          <w:rFonts w:ascii="Times New Roman" w:hAnsi="Times New Roman" w:cs="Times New Roman"/>
        </w:rPr>
      </w:pPr>
      <w:r>
        <w:rPr>
          <w:rFonts w:ascii="Times New Roman" w:hAnsi="Times New Roman" w:cs="Times New Roman"/>
        </w:rPr>
        <w:t>II.</w:t>
      </w:r>
      <w:r>
        <w:rPr>
          <w:rFonts w:ascii="Times New Roman" w:hAnsi="Times New Roman" w:cs="Times New Roman"/>
        </w:rPr>
        <w:tab/>
        <w:t>London Baptist Confession of Faith, Ch.1, Part 1: “…</w:t>
      </w:r>
      <w:r w:rsidRPr="00B2084B">
        <w:rPr>
          <w:rFonts w:ascii="Times New Roman" w:hAnsi="Times New Roman" w:cs="Times New Roman"/>
        </w:rPr>
        <w:t xml:space="preserve">Therefore it pleased the Lord at sundry times and in divers manners to reveal himself, and to declare that his will unto his church; and afterward for the better preserving and propagating of the truth, and for the more sure establishment and comfort of the church against the corruption of the flesh, and the malice of Satan, and of the world, to commit the same wholly unto writing; which </w:t>
      </w:r>
      <w:proofErr w:type="spellStart"/>
      <w:r w:rsidRPr="00B2084B">
        <w:rPr>
          <w:rFonts w:ascii="Times New Roman" w:hAnsi="Times New Roman" w:cs="Times New Roman"/>
        </w:rPr>
        <w:t>maketh</w:t>
      </w:r>
      <w:proofErr w:type="spellEnd"/>
      <w:r w:rsidRPr="00B2084B">
        <w:rPr>
          <w:rFonts w:ascii="Times New Roman" w:hAnsi="Times New Roman" w:cs="Times New Roman"/>
        </w:rPr>
        <w:t xml:space="preserve"> the Holy Scriptures to be most necessary, those former ways of God's revealing his will unto his people being now ceased.</w:t>
      </w:r>
      <w:r>
        <w:rPr>
          <w:rFonts w:ascii="Times New Roman" w:hAnsi="Times New Roman" w:cs="Times New Roman"/>
        </w:rPr>
        <w:t>”</w:t>
      </w:r>
      <w:r w:rsidR="00BB0973">
        <w:rPr>
          <w:rFonts w:ascii="Times New Roman" w:hAnsi="Times New Roman" w:cs="Times New Roman"/>
        </w:rPr>
        <w:br/>
      </w:r>
    </w:p>
    <w:p w14:paraId="23A7E305" w14:textId="0705AECE" w:rsidR="00B2084B" w:rsidRDefault="00B2084B" w:rsidP="00B2084B">
      <w:pPr>
        <w:tabs>
          <w:tab w:val="left" w:pos="360"/>
          <w:tab w:val="left" w:pos="720"/>
          <w:tab w:val="left" w:pos="1080"/>
        </w:tabs>
        <w:ind w:left="360" w:hanging="360"/>
        <w:rPr>
          <w:rFonts w:ascii="Times New Roman" w:hAnsi="Times New Roman" w:cs="Times New Roman"/>
        </w:rPr>
      </w:pPr>
      <w:r>
        <w:rPr>
          <w:rFonts w:ascii="Times New Roman" w:hAnsi="Times New Roman" w:cs="Times New Roman"/>
        </w:rPr>
        <w:t>III.</w:t>
      </w:r>
      <w:r>
        <w:rPr>
          <w:rFonts w:ascii="Times New Roman" w:hAnsi="Times New Roman" w:cs="Times New Roman"/>
        </w:rPr>
        <w:tab/>
        <w:t xml:space="preserve">Substantiation for </w:t>
      </w:r>
      <w:proofErr w:type="spellStart"/>
      <w:r>
        <w:rPr>
          <w:rFonts w:ascii="Times New Roman" w:hAnsi="Times New Roman" w:cs="Times New Roman"/>
        </w:rPr>
        <w:t>Cessationism</w:t>
      </w:r>
      <w:proofErr w:type="spellEnd"/>
      <w:r>
        <w:rPr>
          <w:rFonts w:ascii="Times New Roman" w:hAnsi="Times New Roman" w:cs="Times New Roman"/>
        </w:rPr>
        <w:t xml:space="preserve"> </w:t>
      </w:r>
    </w:p>
    <w:p w14:paraId="000FCC83" w14:textId="7759E207" w:rsidR="00B2084B" w:rsidRDefault="00A75F1E" w:rsidP="000B2427">
      <w:pPr>
        <w:pStyle w:val="ListParagraph"/>
        <w:numPr>
          <w:ilvl w:val="0"/>
          <w:numId w:val="1"/>
        </w:numPr>
        <w:tabs>
          <w:tab w:val="left" w:pos="360"/>
          <w:tab w:val="left" w:pos="720"/>
          <w:tab w:val="left" w:pos="1080"/>
        </w:tabs>
        <w:rPr>
          <w:rFonts w:ascii="Times New Roman" w:hAnsi="Times New Roman" w:cs="Times New Roman"/>
        </w:rPr>
      </w:pPr>
      <w:r>
        <w:rPr>
          <w:rFonts w:ascii="Times New Roman" w:hAnsi="Times New Roman" w:cs="Times New Roman"/>
        </w:rPr>
        <w:t>In the NT s</w:t>
      </w:r>
      <w:r w:rsidR="000B2427">
        <w:rPr>
          <w:rFonts w:ascii="Times New Roman" w:hAnsi="Times New Roman" w:cs="Times New Roman"/>
        </w:rPr>
        <w:t>igns and wonders whereby God revealed His will to His people were tied to the office of apostle. The apostolic office ended with the death of the twelve apostles. (II Cor. 12:12)</w:t>
      </w:r>
    </w:p>
    <w:p w14:paraId="7CBC0BAC" w14:textId="77777777" w:rsidR="000B2427" w:rsidRDefault="000B2427" w:rsidP="000B2427">
      <w:pPr>
        <w:pStyle w:val="ListParagraph"/>
        <w:tabs>
          <w:tab w:val="left" w:pos="360"/>
          <w:tab w:val="left" w:pos="720"/>
          <w:tab w:val="left" w:pos="1080"/>
        </w:tabs>
        <w:rPr>
          <w:rFonts w:ascii="Times New Roman" w:hAnsi="Times New Roman" w:cs="Times New Roman"/>
        </w:rPr>
      </w:pPr>
    </w:p>
    <w:p w14:paraId="0A2D626F" w14:textId="101DF17B" w:rsidR="000B2427" w:rsidRDefault="000B2427" w:rsidP="000B2427">
      <w:pPr>
        <w:pStyle w:val="ListParagraph"/>
        <w:numPr>
          <w:ilvl w:val="0"/>
          <w:numId w:val="1"/>
        </w:numPr>
        <w:tabs>
          <w:tab w:val="left" w:pos="360"/>
          <w:tab w:val="left" w:pos="720"/>
          <w:tab w:val="left" w:pos="1080"/>
        </w:tabs>
        <w:rPr>
          <w:rFonts w:ascii="Times New Roman" w:hAnsi="Times New Roman" w:cs="Times New Roman"/>
        </w:rPr>
      </w:pPr>
      <w:r>
        <w:rPr>
          <w:rFonts w:ascii="Times New Roman" w:hAnsi="Times New Roman" w:cs="Times New Roman"/>
        </w:rPr>
        <w:t xml:space="preserve">The purpose of the N.T. signs and wonders was to attest to the </w:t>
      </w:r>
      <w:proofErr w:type="gramStart"/>
      <w:r>
        <w:rPr>
          <w:rFonts w:ascii="Times New Roman" w:hAnsi="Times New Roman" w:cs="Times New Roman"/>
        </w:rPr>
        <w:t>apostles</w:t>
      </w:r>
      <w:proofErr w:type="gramEnd"/>
      <w:r>
        <w:rPr>
          <w:rFonts w:ascii="Times New Roman" w:hAnsi="Times New Roman" w:cs="Times New Roman"/>
        </w:rPr>
        <w:t xml:space="preserve"> revelatory message. (Heb. 2:1-4, I Cor. 14:20-22)</w:t>
      </w:r>
    </w:p>
    <w:p w14:paraId="2498B82F" w14:textId="77777777" w:rsidR="00A75F1E" w:rsidRPr="00A75F1E" w:rsidRDefault="00A75F1E" w:rsidP="00A75F1E">
      <w:pPr>
        <w:pStyle w:val="ListParagraph"/>
        <w:rPr>
          <w:rFonts w:ascii="Times New Roman" w:hAnsi="Times New Roman" w:cs="Times New Roman"/>
        </w:rPr>
      </w:pPr>
    </w:p>
    <w:p w14:paraId="67C5A6B1" w14:textId="135409A9" w:rsidR="00A75F1E" w:rsidRDefault="00A75F1E" w:rsidP="000B2427">
      <w:pPr>
        <w:pStyle w:val="ListParagraph"/>
        <w:numPr>
          <w:ilvl w:val="0"/>
          <w:numId w:val="1"/>
        </w:numPr>
        <w:tabs>
          <w:tab w:val="left" w:pos="360"/>
          <w:tab w:val="left" w:pos="720"/>
          <w:tab w:val="left" w:pos="1080"/>
        </w:tabs>
        <w:rPr>
          <w:rFonts w:ascii="Times New Roman" w:hAnsi="Times New Roman" w:cs="Times New Roman"/>
        </w:rPr>
      </w:pPr>
      <w:proofErr w:type="spellStart"/>
      <w:r>
        <w:rPr>
          <w:rFonts w:ascii="Times New Roman" w:hAnsi="Times New Roman" w:cs="Times New Roman"/>
        </w:rPr>
        <w:t>Cessationism</w:t>
      </w:r>
      <w:proofErr w:type="spellEnd"/>
      <w:r>
        <w:rPr>
          <w:rFonts w:ascii="Times New Roman" w:hAnsi="Times New Roman" w:cs="Times New Roman"/>
        </w:rPr>
        <w:t xml:space="preserve"> is necessitated by the Sufficiency of Scripture</w:t>
      </w:r>
    </w:p>
    <w:p w14:paraId="0C3DE31D" w14:textId="77777777" w:rsidR="000B2427" w:rsidRPr="000B2427" w:rsidRDefault="000B2427" w:rsidP="000B2427">
      <w:pPr>
        <w:pStyle w:val="ListParagraph"/>
        <w:rPr>
          <w:rFonts w:ascii="Times New Roman" w:hAnsi="Times New Roman" w:cs="Times New Roman"/>
        </w:rPr>
      </w:pPr>
    </w:p>
    <w:p w14:paraId="35A8BFB4" w14:textId="2F5EE9C4" w:rsidR="000B2427" w:rsidRPr="000B2427" w:rsidRDefault="00A75F1E" w:rsidP="000B2427">
      <w:pPr>
        <w:pStyle w:val="ListParagraph"/>
        <w:numPr>
          <w:ilvl w:val="0"/>
          <w:numId w:val="1"/>
        </w:numPr>
        <w:tabs>
          <w:tab w:val="left" w:pos="360"/>
          <w:tab w:val="left" w:pos="720"/>
          <w:tab w:val="left" w:pos="1080"/>
        </w:tabs>
        <w:rPr>
          <w:rFonts w:ascii="Times New Roman" w:hAnsi="Times New Roman" w:cs="Times New Roman"/>
        </w:rPr>
      </w:pPr>
      <w:proofErr w:type="gramStart"/>
      <w:r>
        <w:rPr>
          <w:rFonts w:ascii="Times New Roman" w:hAnsi="Times New Roman" w:cs="Times New Roman"/>
        </w:rPr>
        <w:t>In light of the fact that</w:t>
      </w:r>
      <w:proofErr w:type="gramEnd"/>
      <w:r>
        <w:rPr>
          <w:rFonts w:ascii="Times New Roman" w:hAnsi="Times New Roman" w:cs="Times New Roman"/>
        </w:rPr>
        <w:t xml:space="preserve"> s</w:t>
      </w:r>
      <w:r w:rsidR="000B2427">
        <w:rPr>
          <w:rFonts w:ascii="Times New Roman" w:hAnsi="Times New Roman" w:cs="Times New Roman"/>
        </w:rPr>
        <w:t>igns and wonders ceased with the close of the N.T. canon</w:t>
      </w:r>
      <w:r>
        <w:rPr>
          <w:rFonts w:ascii="Times New Roman" w:hAnsi="Times New Roman" w:cs="Times New Roman"/>
        </w:rPr>
        <w:t xml:space="preserve">, </w:t>
      </w:r>
      <w:r w:rsidR="000B2427">
        <w:rPr>
          <w:rFonts w:ascii="Times New Roman" w:hAnsi="Times New Roman" w:cs="Times New Roman"/>
        </w:rPr>
        <w:t xml:space="preserve">The N.T. </w:t>
      </w:r>
      <w:r>
        <w:rPr>
          <w:rFonts w:ascii="Times New Roman" w:hAnsi="Times New Roman" w:cs="Times New Roman"/>
        </w:rPr>
        <w:t>c</w:t>
      </w:r>
      <w:r w:rsidR="000B2427">
        <w:rPr>
          <w:rFonts w:ascii="Times New Roman" w:hAnsi="Times New Roman" w:cs="Times New Roman"/>
        </w:rPr>
        <w:t>anon is self-authenticating. (II Pet. 1:19)</w:t>
      </w:r>
      <w:r w:rsidR="00BB0973">
        <w:rPr>
          <w:rFonts w:ascii="Times New Roman" w:hAnsi="Times New Roman" w:cs="Times New Roman"/>
        </w:rPr>
        <w:br/>
      </w:r>
    </w:p>
    <w:p w14:paraId="63BBC606" w14:textId="34804708" w:rsidR="000B2427" w:rsidRDefault="000B2427" w:rsidP="000B2427">
      <w:pPr>
        <w:tabs>
          <w:tab w:val="left" w:pos="360"/>
          <w:tab w:val="left" w:pos="720"/>
          <w:tab w:val="left" w:pos="1080"/>
        </w:tabs>
        <w:rPr>
          <w:rFonts w:ascii="Times New Roman" w:hAnsi="Times New Roman" w:cs="Times New Roman"/>
        </w:rPr>
      </w:pPr>
      <w:r>
        <w:rPr>
          <w:rFonts w:ascii="Times New Roman" w:hAnsi="Times New Roman" w:cs="Times New Roman"/>
        </w:rPr>
        <w:t>IV.</w:t>
      </w:r>
      <w:r>
        <w:rPr>
          <w:rFonts w:ascii="Times New Roman" w:hAnsi="Times New Roman" w:cs="Times New Roman"/>
        </w:rPr>
        <w:tab/>
        <w:t>Contemporary Positions</w:t>
      </w:r>
    </w:p>
    <w:p w14:paraId="3831D8DF" w14:textId="17EBA23B" w:rsidR="000B2427" w:rsidRDefault="000B2427" w:rsidP="000B2427">
      <w:pPr>
        <w:pStyle w:val="ListParagraph"/>
        <w:numPr>
          <w:ilvl w:val="0"/>
          <w:numId w:val="2"/>
        </w:numPr>
        <w:tabs>
          <w:tab w:val="left" w:pos="360"/>
          <w:tab w:val="left" w:pos="720"/>
          <w:tab w:val="left" w:pos="1080"/>
        </w:tabs>
        <w:rPr>
          <w:rFonts w:ascii="Times New Roman" w:hAnsi="Times New Roman" w:cs="Times New Roman"/>
        </w:rPr>
      </w:pPr>
      <w:r>
        <w:rPr>
          <w:rFonts w:ascii="Times New Roman" w:hAnsi="Times New Roman" w:cs="Times New Roman"/>
        </w:rPr>
        <w:t>Historical Reformed (stated above)</w:t>
      </w:r>
    </w:p>
    <w:p w14:paraId="45BB6F66" w14:textId="77777777" w:rsidR="00ED5A92" w:rsidRDefault="00ED5A92" w:rsidP="00ED5A92">
      <w:pPr>
        <w:pStyle w:val="ListParagraph"/>
        <w:tabs>
          <w:tab w:val="left" w:pos="360"/>
          <w:tab w:val="left" w:pos="720"/>
          <w:tab w:val="left" w:pos="1080"/>
        </w:tabs>
        <w:rPr>
          <w:rFonts w:ascii="Times New Roman" w:hAnsi="Times New Roman" w:cs="Times New Roman"/>
        </w:rPr>
      </w:pPr>
    </w:p>
    <w:p w14:paraId="7001CC1E" w14:textId="32DD313A" w:rsidR="000B2427" w:rsidRDefault="00A75F1E" w:rsidP="000B2427">
      <w:pPr>
        <w:pStyle w:val="ListParagraph"/>
        <w:numPr>
          <w:ilvl w:val="0"/>
          <w:numId w:val="2"/>
        </w:numPr>
        <w:tabs>
          <w:tab w:val="left" w:pos="360"/>
          <w:tab w:val="left" w:pos="720"/>
          <w:tab w:val="left" w:pos="1080"/>
        </w:tabs>
        <w:rPr>
          <w:rFonts w:ascii="Times New Roman" w:hAnsi="Times New Roman" w:cs="Times New Roman"/>
        </w:rPr>
      </w:pPr>
      <w:r>
        <w:rPr>
          <w:rFonts w:ascii="Times New Roman" w:hAnsi="Times New Roman" w:cs="Times New Roman"/>
        </w:rPr>
        <w:t>Pentecostalism</w:t>
      </w:r>
      <w:r w:rsidR="000B2427">
        <w:rPr>
          <w:rFonts w:ascii="Times New Roman" w:hAnsi="Times New Roman" w:cs="Times New Roman"/>
        </w:rPr>
        <w:t xml:space="preserve"> </w:t>
      </w:r>
    </w:p>
    <w:p w14:paraId="13087E03" w14:textId="0A6CEC94" w:rsidR="000B2427" w:rsidRPr="00ED5A92" w:rsidRDefault="00ED5A92" w:rsidP="00ED5A92">
      <w:pPr>
        <w:tabs>
          <w:tab w:val="left" w:pos="360"/>
          <w:tab w:val="left" w:pos="720"/>
          <w:tab w:val="left" w:pos="1080"/>
        </w:tabs>
        <w:ind w:left="720"/>
        <w:rPr>
          <w:rFonts w:ascii="Times New Roman" w:hAnsi="Times New Roman" w:cs="Times New Roman"/>
        </w:rPr>
      </w:pPr>
      <w:r>
        <w:rPr>
          <w:rFonts w:ascii="Times New Roman" w:hAnsi="Times New Roman" w:cs="Times New Roman"/>
        </w:rPr>
        <w:t>Speaking in tongues is the initial evidence of baptism in the Holy Spirit. Divine healing is provided for in the atonement.</w:t>
      </w:r>
    </w:p>
    <w:p w14:paraId="7B29F0D1" w14:textId="0FBCA08B" w:rsidR="000B2427" w:rsidRDefault="000B2427" w:rsidP="000B2427">
      <w:pPr>
        <w:pStyle w:val="ListParagraph"/>
        <w:numPr>
          <w:ilvl w:val="0"/>
          <w:numId w:val="2"/>
        </w:numPr>
        <w:tabs>
          <w:tab w:val="left" w:pos="360"/>
          <w:tab w:val="left" w:pos="720"/>
          <w:tab w:val="left" w:pos="1080"/>
        </w:tabs>
        <w:rPr>
          <w:rFonts w:ascii="Times New Roman" w:hAnsi="Times New Roman" w:cs="Times New Roman"/>
        </w:rPr>
      </w:pPr>
      <w:proofErr w:type="spellStart"/>
      <w:r>
        <w:rPr>
          <w:rFonts w:ascii="Times New Roman" w:hAnsi="Times New Roman" w:cs="Times New Roman"/>
        </w:rPr>
        <w:t>Charismaticism</w:t>
      </w:r>
      <w:proofErr w:type="spellEnd"/>
    </w:p>
    <w:p w14:paraId="0AF1B8F0" w14:textId="4B5639E7" w:rsidR="000B2427" w:rsidRPr="00ED5A92" w:rsidRDefault="009F42A3" w:rsidP="00ED5A92">
      <w:pPr>
        <w:tabs>
          <w:tab w:val="left" w:pos="360"/>
          <w:tab w:val="left" w:pos="720"/>
          <w:tab w:val="left" w:pos="1080"/>
        </w:tabs>
        <w:ind w:left="720"/>
        <w:rPr>
          <w:rFonts w:ascii="Times New Roman" w:hAnsi="Times New Roman" w:cs="Times New Roman"/>
        </w:rPr>
      </w:pPr>
      <w:r>
        <w:rPr>
          <w:rFonts w:ascii="Times New Roman" w:hAnsi="Times New Roman" w:cs="Times New Roman"/>
        </w:rPr>
        <w:t>A</w:t>
      </w:r>
      <w:r w:rsidR="00ED5A92">
        <w:rPr>
          <w:rFonts w:ascii="Times New Roman" w:hAnsi="Times New Roman" w:cs="Times New Roman"/>
        </w:rPr>
        <w:t>ll the gifts of the Holy Spirit mentioned in Scripture are available to and active in the church today.</w:t>
      </w:r>
    </w:p>
    <w:p w14:paraId="78B6769F" w14:textId="5D5E9243" w:rsidR="000B2427" w:rsidRDefault="000B2427" w:rsidP="000B2427">
      <w:pPr>
        <w:pStyle w:val="ListParagraph"/>
        <w:numPr>
          <w:ilvl w:val="0"/>
          <w:numId w:val="2"/>
        </w:numPr>
        <w:tabs>
          <w:tab w:val="left" w:pos="360"/>
          <w:tab w:val="left" w:pos="720"/>
          <w:tab w:val="left" w:pos="1080"/>
        </w:tabs>
        <w:rPr>
          <w:rFonts w:ascii="Times New Roman" w:hAnsi="Times New Roman" w:cs="Times New Roman"/>
        </w:rPr>
      </w:pPr>
      <w:r>
        <w:rPr>
          <w:rFonts w:ascii="Times New Roman" w:hAnsi="Times New Roman" w:cs="Times New Roman"/>
        </w:rPr>
        <w:t>Moderating view?</w:t>
      </w:r>
    </w:p>
    <w:p w14:paraId="0A4C9244" w14:textId="38FA0A7E" w:rsidR="000B2427" w:rsidRPr="000B2427" w:rsidRDefault="000B2427" w:rsidP="000B2427">
      <w:pPr>
        <w:tabs>
          <w:tab w:val="left" w:pos="360"/>
          <w:tab w:val="left" w:pos="720"/>
          <w:tab w:val="left" w:pos="1080"/>
        </w:tabs>
        <w:ind w:left="720"/>
        <w:rPr>
          <w:rFonts w:ascii="Times New Roman" w:hAnsi="Times New Roman" w:cs="Times New Roman"/>
        </w:rPr>
      </w:pPr>
      <w:r>
        <w:rPr>
          <w:rFonts w:ascii="Times New Roman" w:hAnsi="Times New Roman" w:cs="Times New Roman"/>
        </w:rPr>
        <w:t>“Open but cautious”</w:t>
      </w:r>
    </w:p>
    <w:sectPr w:rsidR="000B2427" w:rsidRPr="000B2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E3405"/>
    <w:multiLevelType w:val="hybridMultilevel"/>
    <w:tmpl w:val="4E9083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0139B"/>
    <w:multiLevelType w:val="hybridMultilevel"/>
    <w:tmpl w:val="7264D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84B"/>
    <w:rsid w:val="000B2427"/>
    <w:rsid w:val="00170099"/>
    <w:rsid w:val="007A2034"/>
    <w:rsid w:val="00803176"/>
    <w:rsid w:val="008561EB"/>
    <w:rsid w:val="009F42A3"/>
    <w:rsid w:val="00A75F1E"/>
    <w:rsid w:val="00B2084B"/>
    <w:rsid w:val="00BB0973"/>
    <w:rsid w:val="00ED5A92"/>
    <w:rsid w:val="00EE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E56F"/>
  <w15:chartTrackingRefBased/>
  <w15:docId w15:val="{ED26D0A9-7C12-45B4-9BFB-67EF9570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White</dc:creator>
  <cp:keywords/>
  <dc:description/>
  <cp:lastModifiedBy>Kathy White</cp:lastModifiedBy>
  <cp:revision>3</cp:revision>
  <cp:lastPrinted>2022-02-06T12:49:00Z</cp:lastPrinted>
  <dcterms:created xsi:type="dcterms:W3CDTF">2022-01-04T02:47:00Z</dcterms:created>
  <dcterms:modified xsi:type="dcterms:W3CDTF">2022-02-06T20:33:00Z</dcterms:modified>
</cp:coreProperties>
</file>