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D87E" w14:textId="7254BE51" w:rsidR="00366889" w:rsidRPr="00514C8C" w:rsidRDefault="007454FA" w:rsidP="007454FA">
      <w:pPr>
        <w:jc w:val="center"/>
        <w:rPr>
          <w:rFonts w:ascii="Times New Roman" w:hAnsi="Times New Roman" w:cs="Times New Roman"/>
          <w:b/>
          <w:bCs/>
          <w:sz w:val="28"/>
          <w:szCs w:val="28"/>
        </w:rPr>
      </w:pPr>
      <w:r w:rsidRPr="00514C8C">
        <w:rPr>
          <w:rFonts w:ascii="Times New Roman" w:hAnsi="Times New Roman" w:cs="Times New Roman"/>
          <w:b/>
          <w:bCs/>
          <w:sz w:val="28"/>
          <w:szCs w:val="28"/>
        </w:rPr>
        <w:t>Guilt 1:18-3:20</w:t>
      </w:r>
    </w:p>
    <w:p w14:paraId="38161A7F" w14:textId="43034849" w:rsidR="007454FA" w:rsidRPr="00514C8C" w:rsidRDefault="007454FA" w:rsidP="007454FA">
      <w:pPr>
        <w:jc w:val="center"/>
        <w:rPr>
          <w:rFonts w:ascii="Times New Roman" w:hAnsi="Times New Roman" w:cs="Times New Roman"/>
        </w:rPr>
      </w:pPr>
    </w:p>
    <w:p w14:paraId="6FF903AA" w14:textId="73C53F9C" w:rsidR="007454FA" w:rsidRPr="00514C8C" w:rsidRDefault="007454FA" w:rsidP="007454FA">
      <w:pPr>
        <w:pStyle w:val="ListParagraph"/>
        <w:numPr>
          <w:ilvl w:val="0"/>
          <w:numId w:val="1"/>
        </w:numPr>
        <w:rPr>
          <w:rFonts w:ascii="Times New Roman" w:hAnsi="Times New Roman" w:cs="Times New Roman"/>
        </w:rPr>
      </w:pPr>
      <w:r w:rsidRPr="00514C8C">
        <w:rPr>
          <w:rFonts w:ascii="Times New Roman" w:hAnsi="Times New Roman" w:cs="Times New Roman"/>
        </w:rPr>
        <w:t xml:space="preserve">Universal Corruption – Guilt – Condemnation </w:t>
      </w:r>
      <w:r w:rsidR="00B05E66" w:rsidRPr="00514C8C">
        <w:rPr>
          <w:rFonts w:ascii="Times New Roman" w:hAnsi="Times New Roman" w:cs="Times New Roman"/>
        </w:rPr>
        <w:br/>
      </w:r>
    </w:p>
    <w:p w14:paraId="0A458290" w14:textId="637BB092" w:rsidR="007454FA" w:rsidRPr="00514C8C" w:rsidRDefault="007454FA" w:rsidP="007454FA">
      <w:pPr>
        <w:pStyle w:val="ListParagraph"/>
        <w:numPr>
          <w:ilvl w:val="0"/>
          <w:numId w:val="2"/>
        </w:numPr>
        <w:rPr>
          <w:rFonts w:ascii="Times New Roman" w:hAnsi="Times New Roman" w:cs="Times New Roman"/>
        </w:rPr>
      </w:pPr>
      <w:r w:rsidRPr="00514C8C">
        <w:rPr>
          <w:rFonts w:ascii="Times New Roman" w:hAnsi="Times New Roman" w:cs="Times New Roman"/>
        </w:rPr>
        <w:t xml:space="preserve">The Guilt of idolatries 1:18-32 (Gentiles) </w:t>
      </w:r>
    </w:p>
    <w:p w14:paraId="1B31B632" w14:textId="4E2B8BFC"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…Suppress the truth in unrighteousness…Neither were thankful …changed the truth of God into a lie…worshiped and served the creature…vile affections…reprobate mind…</w:t>
      </w:r>
    </w:p>
    <w:p w14:paraId="3C740B14" w14:textId="77777777" w:rsidR="00144E2E" w:rsidRPr="00514C8C" w:rsidRDefault="00144E2E" w:rsidP="007454FA">
      <w:pPr>
        <w:pStyle w:val="ListParagraph"/>
        <w:ind w:left="1440"/>
        <w:rPr>
          <w:rFonts w:ascii="Times New Roman" w:hAnsi="Times New Roman" w:cs="Times New Roman"/>
        </w:rPr>
      </w:pPr>
    </w:p>
    <w:p w14:paraId="12BA8034" w14:textId="3BCDB8DE" w:rsidR="007454FA" w:rsidRPr="00514C8C" w:rsidRDefault="007454FA" w:rsidP="007454FA">
      <w:pPr>
        <w:pStyle w:val="ListParagraph"/>
        <w:numPr>
          <w:ilvl w:val="0"/>
          <w:numId w:val="2"/>
        </w:numPr>
        <w:rPr>
          <w:rFonts w:ascii="Times New Roman" w:hAnsi="Times New Roman" w:cs="Times New Roman"/>
        </w:rPr>
      </w:pPr>
      <w:r w:rsidRPr="00514C8C">
        <w:rPr>
          <w:rFonts w:ascii="Times New Roman" w:hAnsi="Times New Roman" w:cs="Times New Roman"/>
        </w:rPr>
        <w:t>The Guilt of Hypocrites 2:1-6</w:t>
      </w:r>
    </w:p>
    <w:p w14:paraId="14B71FC8" w14:textId="3D6901A6"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2:1</w:t>
      </w:r>
      <w:r w:rsidR="00B05E66" w:rsidRPr="00514C8C">
        <w:rPr>
          <w:rFonts w:ascii="Times New Roman" w:hAnsi="Times New Roman" w:cs="Times New Roman"/>
        </w:rPr>
        <w:t xml:space="preserve"> Therefore thou art inexcusable, O man, whosoever thou art that </w:t>
      </w:r>
      <w:proofErr w:type="spellStart"/>
      <w:r w:rsidR="00B05E66" w:rsidRPr="00514C8C">
        <w:rPr>
          <w:rFonts w:ascii="Times New Roman" w:hAnsi="Times New Roman" w:cs="Times New Roman"/>
        </w:rPr>
        <w:t>judgest</w:t>
      </w:r>
      <w:proofErr w:type="spellEnd"/>
      <w:r w:rsidR="00B05E66" w:rsidRPr="00514C8C">
        <w:rPr>
          <w:rFonts w:ascii="Times New Roman" w:hAnsi="Times New Roman" w:cs="Times New Roman"/>
        </w:rPr>
        <w:t xml:space="preserve">: for wherein thou </w:t>
      </w:r>
      <w:proofErr w:type="spellStart"/>
      <w:r w:rsidR="00B05E66" w:rsidRPr="00514C8C">
        <w:rPr>
          <w:rFonts w:ascii="Times New Roman" w:hAnsi="Times New Roman" w:cs="Times New Roman"/>
        </w:rPr>
        <w:t>judgest</w:t>
      </w:r>
      <w:proofErr w:type="spellEnd"/>
      <w:r w:rsidR="00B05E66" w:rsidRPr="00514C8C">
        <w:rPr>
          <w:rFonts w:ascii="Times New Roman" w:hAnsi="Times New Roman" w:cs="Times New Roman"/>
        </w:rPr>
        <w:t xml:space="preserve"> another, thou </w:t>
      </w:r>
      <w:proofErr w:type="spellStart"/>
      <w:r w:rsidR="00B05E66" w:rsidRPr="00514C8C">
        <w:rPr>
          <w:rFonts w:ascii="Times New Roman" w:hAnsi="Times New Roman" w:cs="Times New Roman"/>
        </w:rPr>
        <w:t>condemnest</w:t>
      </w:r>
      <w:proofErr w:type="spellEnd"/>
      <w:r w:rsidR="00B05E66" w:rsidRPr="00514C8C">
        <w:rPr>
          <w:rFonts w:ascii="Times New Roman" w:hAnsi="Times New Roman" w:cs="Times New Roman"/>
        </w:rPr>
        <w:t xml:space="preserve"> thyself; for thou that </w:t>
      </w:r>
      <w:proofErr w:type="spellStart"/>
      <w:r w:rsidR="00B05E66" w:rsidRPr="00514C8C">
        <w:rPr>
          <w:rFonts w:ascii="Times New Roman" w:hAnsi="Times New Roman" w:cs="Times New Roman"/>
        </w:rPr>
        <w:t>judgest</w:t>
      </w:r>
      <w:proofErr w:type="spellEnd"/>
      <w:r w:rsidR="00B05E66" w:rsidRPr="00514C8C">
        <w:rPr>
          <w:rFonts w:ascii="Times New Roman" w:hAnsi="Times New Roman" w:cs="Times New Roman"/>
        </w:rPr>
        <w:t xml:space="preserve"> </w:t>
      </w:r>
      <w:proofErr w:type="spellStart"/>
      <w:r w:rsidR="00B05E66" w:rsidRPr="00514C8C">
        <w:rPr>
          <w:rFonts w:ascii="Times New Roman" w:hAnsi="Times New Roman" w:cs="Times New Roman"/>
        </w:rPr>
        <w:t>doest</w:t>
      </w:r>
      <w:proofErr w:type="spellEnd"/>
      <w:r w:rsidR="00B05E66" w:rsidRPr="00514C8C">
        <w:rPr>
          <w:rFonts w:ascii="Times New Roman" w:hAnsi="Times New Roman" w:cs="Times New Roman"/>
        </w:rPr>
        <w:t xml:space="preserve"> the same things.</w:t>
      </w:r>
    </w:p>
    <w:p w14:paraId="6A9AF9C1" w14:textId="2B108F1E"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2:3</w:t>
      </w:r>
      <w:r w:rsidR="00B05E66" w:rsidRPr="00514C8C">
        <w:rPr>
          <w:rFonts w:ascii="Times New Roman" w:hAnsi="Times New Roman" w:cs="Times New Roman"/>
        </w:rPr>
        <w:t xml:space="preserve"> And </w:t>
      </w:r>
      <w:proofErr w:type="spellStart"/>
      <w:r w:rsidR="00B05E66" w:rsidRPr="00514C8C">
        <w:rPr>
          <w:rFonts w:ascii="Times New Roman" w:hAnsi="Times New Roman" w:cs="Times New Roman"/>
        </w:rPr>
        <w:t>thinkest</w:t>
      </w:r>
      <w:proofErr w:type="spellEnd"/>
      <w:r w:rsidR="00B05E66" w:rsidRPr="00514C8C">
        <w:rPr>
          <w:rFonts w:ascii="Times New Roman" w:hAnsi="Times New Roman" w:cs="Times New Roman"/>
        </w:rPr>
        <w:t xml:space="preserve"> thou this, O man, that </w:t>
      </w:r>
      <w:proofErr w:type="spellStart"/>
      <w:r w:rsidR="00B05E66" w:rsidRPr="00514C8C">
        <w:rPr>
          <w:rFonts w:ascii="Times New Roman" w:hAnsi="Times New Roman" w:cs="Times New Roman"/>
        </w:rPr>
        <w:t>judgest</w:t>
      </w:r>
      <w:proofErr w:type="spellEnd"/>
      <w:r w:rsidR="00B05E66" w:rsidRPr="00514C8C">
        <w:rPr>
          <w:rFonts w:ascii="Times New Roman" w:hAnsi="Times New Roman" w:cs="Times New Roman"/>
        </w:rPr>
        <w:t xml:space="preserve"> them which do such things, and </w:t>
      </w:r>
      <w:proofErr w:type="spellStart"/>
      <w:r w:rsidR="00B05E66" w:rsidRPr="00514C8C">
        <w:rPr>
          <w:rFonts w:ascii="Times New Roman" w:hAnsi="Times New Roman" w:cs="Times New Roman"/>
        </w:rPr>
        <w:t>doest</w:t>
      </w:r>
      <w:proofErr w:type="spellEnd"/>
      <w:r w:rsidR="00B05E66" w:rsidRPr="00514C8C">
        <w:rPr>
          <w:rFonts w:ascii="Times New Roman" w:hAnsi="Times New Roman" w:cs="Times New Roman"/>
        </w:rPr>
        <w:t xml:space="preserve"> the same, that thou shalt escape the judgment of God?</w:t>
      </w:r>
    </w:p>
    <w:p w14:paraId="3D243F2A" w14:textId="32981297" w:rsidR="007454FA" w:rsidRPr="00514C8C" w:rsidRDefault="007454FA" w:rsidP="007454FA">
      <w:pPr>
        <w:pStyle w:val="ListParagraph"/>
        <w:ind w:left="1440"/>
        <w:rPr>
          <w:rFonts w:ascii="Times New Roman" w:hAnsi="Times New Roman" w:cs="Times New Roman"/>
        </w:rPr>
      </w:pPr>
    </w:p>
    <w:p w14:paraId="0F0DE6A7" w14:textId="31C4F7F6" w:rsidR="007454FA" w:rsidRPr="00514C8C" w:rsidRDefault="007454FA" w:rsidP="007454FA">
      <w:pPr>
        <w:pStyle w:val="ListParagraph"/>
        <w:numPr>
          <w:ilvl w:val="0"/>
          <w:numId w:val="2"/>
        </w:numPr>
        <w:rPr>
          <w:rFonts w:ascii="Times New Roman" w:hAnsi="Times New Roman" w:cs="Times New Roman"/>
        </w:rPr>
      </w:pPr>
      <w:r w:rsidRPr="00514C8C">
        <w:rPr>
          <w:rFonts w:ascii="Times New Roman" w:hAnsi="Times New Roman" w:cs="Times New Roman"/>
        </w:rPr>
        <w:t>The Guilt of Religionists 2:17-24 (Jews)</w:t>
      </w:r>
    </w:p>
    <w:p w14:paraId="6C696D09" w14:textId="0D15C976"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2:23</w:t>
      </w:r>
      <w:r w:rsidR="00B05E66" w:rsidRPr="00514C8C">
        <w:rPr>
          <w:rFonts w:ascii="Times New Roman" w:hAnsi="Times New Roman" w:cs="Times New Roman"/>
        </w:rPr>
        <w:t xml:space="preserve"> Thou that </w:t>
      </w:r>
      <w:proofErr w:type="spellStart"/>
      <w:r w:rsidR="00B05E66" w:rsidRPr="00514C8C">
        <w:rPr>
          <w:rFonts w:ascii="Times New Roman" w:hAnsi="Times New Roman" w:cs="Times New Roman"/>
        </w:rPr>
        <w:t>makest</w:t>
      </w:r>
      <w:proofErr w:type="spellEnd"/>
      <w:r w:rsidR="00B05E66" w:rsidRPr="00514C8C">
        <w:rPr>
          <w:rFonts w:ascii="Times New Roman" w:hAnsi="Times New Roman" w:cs="Times New Roman"/>
        </w:rPr>
        <w:t xml:space="preserve"> thy boast of the law, through breaking the law </w:t>
      </w:r>
      <w:proofErr w:type="spellStart"/>
      <w:r w:rsidR="00B05E66" w:rsidRPr="00514C8C">
        <w:rPr>
          <w:rFonts w:ascii="Times New Roman" w:hAnsi="Times New Roman" w:cs="Times New Roman"/>
        </w:rPr>
        <w:t>dishonourest</w:t>
      </w:r>
      <w:proofErr w:type="spellEnd"/>
      <w:r w:rsidR="00B05E66" w:rsidRPr="00514C8C">
        <w:rPr>
          <w:rFonts w:ascii="Times New Roman" w:hAnsi="Times New Roman" w:cs="Times New Roman"/>
        </w:rPr>
        <w:t xml:space="preserve"> thou God?</w:t>
      </w:r>
    </w:p>
    <w:p w14:paraId="5A7C4C22" w14:textId="792EB8B7"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2:24</w:t>
      </w:r>
      <w:r w:rsidR="00B05E66" w:rsidRPr="00514C8C">
        <w:rPr>
          <w:rFonts w:ascii="Times New Roman" w:hAnsi="Times New Roman" w:cs="Times New Roman"/>
        </w:rPr>
        <w:t xml:space="preserve"> </w:t>
      </w:r>
      <w:r w:rsidR="00B05E66" w:rsidRPr="00514C8C">
        <w:rPr>
          <w:rFonts w:ascii="Times New Roman" w:hAnsi="Times New Roman" w:cs="Times New Roman"/>
          <w:color w:val="000000"/>
          <w:shd w:val="clear" w:color="auto" w:fill="FFFFFF"/>
        </w:rPr>
        <w:t>For the name of God is blasphemed among the Gentiles through you, as it is written.</w:t>
      </w:r>
    </w:p>
    <w:p w14:paraId="23201BDA" w14:textId="21D951F0" w:rsidR="007454FA" w:rsidRPr="00514C8C" w:rsidRDefault="007454FA" w:rsidP="007454FA">
      <w:pPr>
        <w:pStyle w:val="ListParagraph"/>
        <w:ind w:left="1440"/>
        <w:rPr>
          <w:rFonts w:ascii="Times New Roman" w:hAnsi="Times New Roman" w:cs="Times New Roman"/>
        </w:rPr>
      </w:pPr>
    </w:p>
    <w:p w14:paraId="29293290" w14:textId="4DDC3DD1" w:rsidR="007454FA" w:rsidRPr="00514C8C" w:rsidRDefault="007454FA" w:rsidP="007454FA">
      <w:pPr>
        <w:pStyle w:val="ListParagraph"/>
        <w:numPr>
          <w:ilvl w:val="0"/>
          <w:numId w:val="2"/>
        </w:numPr>
        <w:rPr>
          <w:rFonts w:ascii="Times New Roman" w:hAnsi="Times New Roman" w:cs="Times New Roman"/>
        </w:rPr>
      </w:pPr>
      <w:r w:rsidRPr="00514C8C">
        <w:rPr>
          <w:rFonts w:ascii="Times New Roman" w:hAnsi="Times New Roman" w:cs="Times New Roman"/>
        </w:rPr>
        <w:t>The Guilt of All 3:9-19</w:t>
      </w:r>
    </w:p>
    <w:p w14:paraId="153C58E4" w14:textId="42816CEB"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…we have before proved both Jews and Gentiles that they are all under sin…</w:t>
      </w:r>
    </w:p>
    <w:p w14:paraId="7A3C4EC8" w14:textId="071562BD" w:rsidR="007454FA" w:rsidRPr="00514C8C" w:rsidRDefault="007454FA" w:rsidP="007454FA">
      <w:pPr>
        <w:pStyle w:val="ListParagraph"/>
        <w:ind w:left="1440"/>
        <w:rPr>
          <w:rFonts w:ascii="Times New Roman" w:hAnsi="Times New Roman" w:cs="Times New Roman"/>
        </w:rPr>
      </w:pPr>
      <w:r w:rsidRPr="00514C8C">
        <w:rPr>
          <w:rFonts w:ascii="Times New Roman" w:hAnsi="Times New Roman" w:cs="Times New Roman"/>
        </w:rPr>
        <w:t>…none righteous, no not one…none that does good, no not one…</w:t>
      </w:r>
    </w:p>
    <w:p w14:paraId="5A79A7C7" w14:textId="64C4FA5A" w:rsidR="00144E2E" w:rsidRPr="00514C8C" w:rsidRDefault="00144E2E" w:rsidP="007454FA">
      <w:pPr>
        <w:pStyle w:val="ListParagraph"/>
        <w:ind w:left="1440"/>
        <w:rPr>
          <w:rFonts w:ascii="Times New Roman" w:hAnsi="Times New Roman" w:cs="Times New Roman"/>
        </w:rPr>
      </w:pPr>
      <w:r w:rsidRPr="00514C8C">
        <w:rPr>
          <w:rFonts w:ascii="Times New Roman" w:hAnsi="Times New Roman" w:cs="Times New Roman"/>
        </w:rPr>
        <w:t>3:19</w:t>
      </w:r>
      <w:r w:rsidR="00B05E66" w:rsidRPr="00514C8C">
        <w:rPr>
          <w:rFonts w:ascii="Times New Roman" w:hAnsi="Times New Roman" w:cs="Times New Roman"/>
        </w:rPr>
        <w:t xml:space="preserve"> Now we know that what things soever the law saith, it saith to them who are under the law: that every mouth may be stopped, and all the world may become guilty before God.</w:t>
      </w:r>
    </w:p>
    <w:p w14:paraId="7443AB6A" w14:textId="6314036F" w:rsidR="00144E2E" w:rsidRPr="00514C8C" w:rsidRDefault="00144E2E" w:rsidP="007454FA">
      <w:pPr>
        <w:pStyle w:val="ListParagraph"/>
        <w:ind w:left="1440"/>
        <w:rPr>
          <w:rFonts w:ascii="Times New Roman" w:hAnsi="Times New Roman" w:cs="Times New Roman"/>
        </w:rPr>
      </w:pPr>
    </w:p>
    <w:p w14:paraId="1D83FEEB" w14:textId="18EC7F16" w:rsidR="00144E2E" w:rsidRPr="00514C8C" w:rsidRDefault="00144E2E" w:rsidP="00144E2E">
      <w:pPr>
        <w:pStyle w:val="ListParagraph"/>
        <w:numPr>
          <w:ilvl w:val="0"/>
          <w:numId w:val="1"/>
        </w:numPr>
        <w:rPr>
          <w:rFonts w:ascii="Times New Roman" w:hAnsi="Times New Roman" w:cs="Times New Roman"/>
        </w:rPr>
      </w:pPr>
      <w:r w:rsidRPr="00514C8C">
        <w:rPr>
          <w:rFonts w:ascii="Times New Roman" w:hAnsi="Times New Roman" w:cs="Times New Roman"/>
        </w:rPr>
        <w:t xml:space="preserve">This passage establishes (beyond any doubt) the doctrines of man’s total depravity/radical corruption and man’s universal guilt and condemnation. </w:t>
      </w:r>
    </w:p>
    <w:p w14:paraId="43D4259D" w14:textId="3CB3E1D6" w:rsidR="00144E2E" w:rsidRPr="00514C8C" w:rsidRDefault="00144E2E" w:rsidP="00144E2E">
      <w:pPr>
        <w:pStyle w:val="ListParagraph"/>
        <w:rPr>
          <w:rFonts w:ascii="Times New Roman" w:hAnsi="Times New Roman" w:cs="Times New Roman"/>
        </w:rPr>
      </w:pPr>
    </w:p>
    <w:p w14:paraId="5BEB9480" w14:textId="36260FEE"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 xml:space="preserve">Confessionally expressed: All men are born “dead in sin, and wholly defied in all the faculties and parts of soul and body.” They are “utterly indisposed, disabled, and made opposite to all good, and wholly inclined to all evil. </w:t>
      </w:r>
    </w:p>
    <w:p w14:paraId="6D3DDC53" w14:textId="793A4533" w:rsidR="00144E2E" w:rsidRPr="00514C8C" w:rsidRDefault="00144E2E" w:rsidP="00144E2E">
      <w:pPr>
        <w:pStyle w:val="ListParagraph"/>
        <w:rPr>
          <w:rFonts w:ascii="Times New Roman" w:hAnsi="Times New Roman" w:cs="Times New Roman"/>
        </w:rPr>
      </w:pPr>
    </w:p>
    <w:p w14:paraId="4B7DA8D7" w14:textId="0AAE9E49"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Understanding</w:t>
      </w:r>
    </w:p>
    <w:p w14:paraId="67FB1861" w14:textId="54CB8A49" w:rsidR="00144E2E" w:rsidRPr="00514C8C" w:rsidRDefault="00144E2E" w:rsidP="00144E2E">
      <w:pPr>
        <w:pStyle w:val="ListParagraph"/>
        <w:numPr>
          <w:ilvl w:val="0"/>
          <w:numId w:val="1"/>
        </w:numPr>
        <w:rPr>
          <w:rFonts w:ascii="Times New Roman" w:hAnsi="Times New Roman" w:cs="Times New Roman"/>
        </w:rPr>
      </w:pPr>
      <w:r w:rsidRPr="00514C8C">
        <w:rPr>
          <w:rFonts w:ascii="Times New Roman" w:hAnsi="Times New Roman" w:cs="Times New Roman"/>
        </w:rPr>
        <w:t xml:space="preserve">Rom. 1:18-3:20 (and the doctrine derived from it) is essential to a correct understanding of: </w:t>
      </w:r>
    </w:p>
    <w:p w14:paraId="1F84F919" w14:textId="4B55011C" w:rsidR="00144E2E" w:rsidRPr="00514C8C" w:rsidRDefault="00144E2E" w:rsidP="00144E2E">
      <w:pPr>
        <w:pStyle w:val="ListParagraph"/>
        <w:rPr>
          <w:rFonts w:ascii="Times New Roman" w:hAnsi="Times New Roman" w:cs="Times New Roman"/>
        </w:rPr>
      </w:pPr>
    </w:p>
    <w:p w14:paraId="1B10FCDA" w14:textId="3D0BB62E"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 xml:space="preserve">The Gospel </w:t>
      </w:r>
      <w:proofErr w:type="gramStart"/>
      <w:r w:rsidRPr="00514C8C">
        <w:rPr>
          <w:rFonts w:ascii="Times New Roman" w:hAnsi="Times New Roman" w:cs="Times New Roman"/>
        </w:rPr>
        <w:t>message</w:t>
      </w:r>
      <w:proofErr w:type="gramEnd"/>
    </w:p>
    <w:p w14:paraId="0558D9B5" w14:textId="64663C8A"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The Graciousness of salvation</w:t>
      </w:r>
    </w:p>
    <w:p w14:paraId="412D6D99" w14:textId="74E3D6C1"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The indebtedness of the redeemed sinner</w:t>
      </w:r>
    </w:p>
    <w:p w14:paraId="63B29F86" w14:textId="054F5509"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The utter corruption of our old man/flesh</w:t>
      </w:r>
    </w:p>
    <w:p w14:paraId="4F7DDBD6" w14:textId="009FFB01" w:rsidR="00144E2E" w:rsidRPr="00514C8C" w:rsidRDefault="00144E2E" w:rsidP="00144E2E">
      <w:pPr>
        <w:pStyle w:val="ListParagraph"/>
        <w:rPr>
          <w:rFonts w:ascii="Times New Roman" w:hAnsi="Times New Roman" w:cs="Times New Roman"/>
        </w:rPr>
      </w:pPr>
      <w:r w:rsidRPr="00514C8C">
        <w:rPr>
          <w:rFonts w:ascii="Times New Roman" w:hAnsi="Times New Roman" w:cs="Times New Roman"/>
        </w:rPr>
        <w:t>The necessity of examining everything</w:t>
      </w:r>
    </w:p>
    <w:p w14:paraId="146D088B" w14:textId="1E1CD09A" w:rsidR="00144E2E" w:rsidRDefault="00144E2E" w:rsidP="00144E2E">
      <w:pPr>
        <w:pStyle w:val="ListParagraph"/>
        <w:rPr>
          <w:rFonts w:ascii="Times New Roman" w:hAnsi="Times New Roman" w:cs="Times New Roman"/>
        </w:rPr>
      </w:pPr>
      <w:r w:rsidRPr="00514C8C">
        <w:rPr>
          <w:rFonts w:ascii="Times New Roman" w:hAnsi="Times New Roman" w:cs="Times New Roman"/>
        </w:rPr>
        <w:t>The wickedness of the “world”</w:t>
      </w:r>
      <w:r w:rsidR="00B05E66" w:rsidRPr="00514C8C">
        <w:rPr>
          <w:rFonts w:ascii="Times New Roman" w:hAnsi="Times New Roman" w:cs="Times New Roman"/>
        </w:rPr>
        <w:t xml:space="preserve"> </w:t>
      </w:r>
      <w:r w:rsidRPr="00514C8C">
        <w:rPr>
          <w:rFonts w:ascii="Times New Roman" w:hAnsi="Times New Roman" w:cs="Times New Roman"/>
        </w:rPr>
        <w:t xml:space="preserve">(P.E.                   </w:t>
      </w:r>
      <w:proofErr w:type="gramStart"/>
      <w:r w:rsidRPr="00514C8C">
        <w:rPr>
          <w:rFonts w:ascii="Times New Roman" w:hAnsi="Times New Roman" w:cs="Times New Roman"/>
        </w:rPr>
        <w:t xml:space="preserve">  )</w:t>
      </w:r>
      <w:proofErr w:type="gramEnd"/>
    </w:p>
    <w:p w14:paraId="527B6907" w14:textId="63791D83" w:rsidR="00514C8C" w:rsidRDefault="00514C8C" w:rsidP="00144E2E">
      <w:pPr>
        <w:pStyle w:val="ListParagraph"/>
        <w:rPr>
          <w:rFonts w:ascii="Times New Roman" w:hAnsi="Times New Roman" w:cs="Times New Roman"/>
        </w:rPr>
      </w:pPr>
    </w:p>
    <w:p w14:paraId="386E20FA" w14:textId="77777777" w:rsidR="00514C8C" w:rsidRPr="00514C8C" w:rsidRDefault="00514C8C" w:rsidP="00144E2E">
      <w:pPr>
        <w:pStyle w:val="ListParagraph"/>
        <w:rPr>
          <w:rFonts w:ascii="Times New Roman" w:hAnsi="Times New Roman" w:cs="Times New Roman"/>
        </w:rPr>
      </w:pPr>
    </w:p>
    <w:p w14:paraId="3E864C81" w14:textId="4131CDC6" w:rsidR="00514C8C" w:rsidRPr="00514C8C" w:rsidRDefault="00514C8C" w:rsidP="00144E2E">
      <w:pPr>
        <w:pStyle w:val="ListParagraph"/>
        <w:rPr>
          <w:rFonts w:ascii="Times New Roman" w:hAnsi="Times New Roman" w:cs="Times New Roman"/>
        </w:rPr>
      </w:pPr>
    </w:p>
    <w:p w14:paraId="2EB007C3" w14:textId="03D33120" w:rsidR="00514C8C" w:rsidRPr="00514C8C" w:rsidRDefault="00514C8C" w:rsidP="00514C8C">
      <w:pPr>
        <w:pStyle w:val="ListParagraph"/>
        <w:numPr>
          <w:ilvl w:val="0"/>
          <w:numId w:val="1"/>
        </w:numPr>
        <w:rPr>
          <w:rFonts w:ascii="Times New Roman" w:hAnsi="Times New Roman" w:cs="Times New Roman"/>
        </w:rPr>
      </w:pPr>
      <w:r w:rsidRPr="00514C8C">
        <w:rPr>
          <w:rFonts w:ascii="Times New Roman" w:hAnsi="Times New Roman" w:cs="Times New Roman"/>
        </w:rPr>
        <w:lastRenderedPageBreak/>
        <w:t xml:space="preserve">What do you say to a critic who says </w:t>
      </w:r>
      <w:proofErr w:type="gramStart"/>
      <w:r w:rsidRPr="00514C8C">
        <w:rPr>
          <w:rFonts w:ascii="Times New Roman" w:hAnsi="Times New Roman" w:cs="Times New Roman"/>
        </w:rPr>
        <w:t>that</w:t>
      </w:r>
      <w:proofErr w:type="gramEnd"/>
    </w:p>
    <w:p w14:paraId="58105850" w14:textId="0618DE0A" w:rsidR="00514C8C" w:rsidRPr="00514C8C" w:rsidRDefault="00514C8C" w:rsidP="00514C8C">
      <w:pPr>
        <w:pStyle w:val="ListParagraph"/>
        <w:rPr>
          <w:rFonts w:ascii="Times New Roman" w:hAnsi="Times New Roman" w:cs="Times New Roman"/>
        </w:rPr>
      </w:pPr>
    </w:p>
    <w:p w14:paraId="030AEB78" w14:textId="73F3F05B" w:rsidR="00514C8C" w:rsidRPr="00514C8C" w:rsidRDefault="00514C8C" w:rsidP="00514C8C">
      <w:pPr>
        <w:pStyle w:val="ListParagraph"/>
        <w:rPr>
          <w:rFonts w:ascii="Times New Roman" w:hAnsi="Times New Roman" w:cs="Times New Roman"/>
        </w:rPr>
      </w:pPr>
      <w:r w:rsidRPr="00514C8C">
        <w:rPr>
          <w:rFonts w:ascii="Times New Roman" w:hAnsi="Times New Roman" w:cs="Times New Roman"/>
        </w:rPr>
        <w:t xml:space="preserve">The confessional expression of total depravity/radical corruption stated in II above is shown to be wrong by history and personal experience. </w:t>
      </w:r>
    </w:p>
    <w:p w14:paraId="137B81A0" w14:textId="042883B6" w:rsidR="00514C8C" w:rsidRPr="00514C8C" w:rsidRDefault="00514C8C" w:rsidP="00514C8C">
      <w:pPr>
        <w:pStyle w:val="ListParagraph"/>
        <w:rPr>
          <w:rFonts w:ascii="Times New Roman" w:hAnsi="Times New Roman" w:cs="Times New Roman"/>
        </w:rPr>
      </w:pPr>
    </w:p>
    <w:p w14:paraId="21519384" w14:textId="14F8D2D4" w:rsidR="00514C8C" w:rsidRPr="00514C8C" w:rsidRDefault="00514C8C" w:rsidP="00514C8C">
      <w:pPr>
        <w:pStyle w:val="ListParagraph"/>
        <w:numPr>
          <w:ilvl w:val="0"/>
          <w:numId w:val="4"/>
        </w:numPr>
        <w:rPr>
          <w:rFonts w:ascii="Times New Roman" w:hAnsi="Times New Roman" w:cs="Times New Roman"/>
        </w:rPr>
      </w:pPr>
      <w:r w:rsidRPr="00514C8C">
        <w:rPr>
          <w:rFonts w:ascii="Times New Roman" w:hAnsi="Times New Roman" w:cs="Times New Roman"/>
        </w:rPr>
        <w:t xml:space="preserve">The outward manifestation of man’s Total Depravity/Radical Corruption is mitigated by </w:t>
      </w:r>
      <w:proofErr w:type="gramStart"/>
      <w:r w:rsidRPr="00514C8C">
        <w:rPr>
          <w:rFonts w:ascii="Times New Roman" w:hAnsi="Times New Roman" w:cs="Times New Roman"/>
        </w:rPr>
        <w:t>a number of</w:t>
      </w:r>
      <w:proofErr w:type="gramEnd"/>
      <w:r w:rsidRPr="00514C8C">
        <w:rPr>
          <w:rFonts w:ascii="Times New Roman" w:hAnsi="Times New Roman" w:cs="Times New Roman"/>
        </w:rPr>
        <w:t xml:space="preserve"> factors normally associated with “common grace”. </w:t>
      </w:r>
    </w:p>
    <w:p w14:paraId="28BCCB09" w14:textId="6DC5DEB3" w:rsidR="00514C8C" w:rsidRPr="00514C8C" w:rsidRDefault="00514C8C" w:rsidP="00514C8C">
      <w:pPr>
        <w:pStyle w:val="ListParagraph"/>
        <w:ind w:left="1440"/>
        <w:rPr>
          <w:rFonts w:ascii="Times New Roman" w:hAnsi="Times New Roman" w:cs="Times New Roman"/>
        </w:rPr>
      </w:pPr>
    </w:p>
    <w:p w14:paraId="5AFD6F56" w14:textId="72937ED8" w:rsidR="00514C8C" w:rsidRPr="00514C8C" w:rsidRDefault="00514C8C" w:rsidP="00514C8C">
      <w:pPr>
        <w:pStyle w:val="ListParagraph"/>
        <w:ind w:left="1440"/>
        <w:rPr>
          <w:rFonts w:ascii="Times New Roman" w:hAnsi="Times New Roman" w:cs="Times New Roman"/>
        </w:rPr>
      </w:pPr>
      <w:r w:rsidRPr="00514C8C">
        <w:rPr>
          <w:rFonts w:ascii="Times New Roman" w:hAnsi="Times New Roman" w:cs="Times New Roman"/>
        </w:rPr>
        <w:t xml:space="preserve">Gen 20:6 </w:t>
      </w:r>
      <w:r w:rsidRPr="00514C8C">
        <w:rPr>
          <w:rFonts w:ascii="Times New Roman" w:hAnsi="Times New Roman" w:cs="Times New Roman"/>
          <w:color w:val="000000"/>
          <w:shd w:val="clear" w:color="auto" w:fill="FFFFFF"/>
        </w:rPr>
        <w:t xml:space="preserve">And God said unto him in a dream, Yea, I know that thou didst this in the integrity of thy heart; for I also withheld thee from sinning against me: </w:t>
      </w:r>
      <w:proofErr w:type="gramStart"/>
      <w:r w:rsidRPr="00514C8C">
        <w:rPr>
          <w:rFonts w:ascii="Times New Roman" w:hAnsi="Times New Roman" w:cs="Times New Roman"/>
          <w:color w:val="000000"/>
          <w:shd w:val="clear" w:color="auto" w:fill="FFFFFF"/>
        </w:rPr>
        <w:t>therefore</w:t>
      </w:r>
      <w:proofErr w:type="gramEnd"/>
      <w:r w:rsidRPr="00514C8C">
        <w:rPr>
          <w:rFonts w:ascii="Times New Roman" w:hAnsi="Times New Roman" w:cs="Times New Roman"/>
          <w:color w:val="000000"/>
          <w:shd w:val="clear" w:color="auto" w:fill="FFFFFF"/>
        </w:rPr>
        <w:t xml:space="preserve"> suffered I thee not to touch her.</w:t>
      </w:r>
    </w:p>
    <w:p w14:paraId="5E16ECB3" w14:textId="735C8BE8" w:rsidR="00514C8C" w:rsidRPr="00514C8C" w:rsidRDefault="00514C8C" w:rsidP="00514C8C">
      <w:pPr>
        <w:pStyle w:val="ListParagraph"/>
        <w:ind w:left="1440"/>
        <w:rPr>
          <w:rFonts w:ascii="Times New Roman" w:hAnsi="Times New Roman" w:cs="Times New Roman"/>
        </w:rPr>
      </w:pPr>
      <w:r w:rsidRPr="00514C8C">
        <w:rPr>
          <w:rFonts w:ascii="Times New Roman" w:hAnsi="Times New Roman" w:cs="Times New Roman"/>
        </w:rPr>
        <w:t xml:space="preserve">Matt. 5:16 </w:t>
      </w:r>
      <w:r w:rsidRPr="00514C8C">
        <w:rPr>
          <w:rFonts w:ascii="Times New Roman" w:hAnsi="Times New Roman" w:cs="Times New Roman"/>
          <w:color w:val="000000"/>
          <w:shd w:val="clear" w:color="auto" w:fill="FFFFFF"/>
        </w:rPr>
        <w:t>Let your light so shine before men, that they may see your good works, and glorify your Father which is in heaven.</w:t>
      </w:r>
    </w:p>
    <w:p w14:paraId="57471782" w14:textId="6F628A09" w:rsidR="00514C8C" w:rsidRPr="00514C8C" w:rsidRDefault="00514C8C" w:rsidP="00514C8C">
      <w:pPr>
        <w:pStyle w:val="ListParagraph"/>
        <w:ind w:left="1440"/>
        <w:rPr>
          <w:rFonts w:ascii="Times New Roman" w:hAnsi="Times New Roman" w:cs="Times New Roman"/>
        </w:rPr>
      </w:pPr>
      <w:r w:rsidRPr="00514C8C">
        <w:rPr>
          <w:rFonts w:ascii="Times New Roman" w:hAnsi="Times New Roman" w:cs="Times New Roman"/>
        </w:rPr>
        <w:t xml:space="preserve">Rom. 2:14-15 </w:t>
      </w:r>
      <w:r w:rsidRPr="00514C8C">
        <w:rPr>
          <w:rFonts w:ascii="Times New Roman" w:hAnsi="Times New Roman" w:cs="Times New Roman"/>
        </w:rPr>
        <w:t>For when the Gentiles, which have not the law, do by nature the things contained in the law, these, having not the law, are a law unto themselves: Which shew the work of the law written in their hearts, their conscience also bearing witness, and their thoughts the mean while accusing or else excusing one another;)</w:t>
      </w:r>
    </w:p>
    <w:p w14:paraId="29FBE038" w14:textId="4BEED2FA" w:rsidR="00514C8C" w:rsidRPr="00514C8C" w:rsidRDefault="00514C8C" w:rsidP="00514C8C">
      <w:pPr>
        <w:pStyle w:val="ListParagraph"/>
        <w:ind w:left="1440"/>
        <w:rPr>
          <w:rFonts w:ascii="Times New Roman" w:hAnsi="Times New Roman" w:cs="Times New Roman"/>
        </w:rPr>
      </w:pPr>
      <w:r w:rsidRPr="00514C8C">
        <w:rPr>
          <w:rFonts w:ascii="Times New Roman" w:hAnsi="Times New Roman" w:cs="Times New Roman"/>
        </w:rPr>
        <w:t xml:space="preserve">Rom. 2:17-18 </w:t>
      </w:r>
      <w:r w:rsidRPr="00514C8C">
        <w:rPr>
          <w:rFonts w:ascii="Times New Roman" w:hAnsi="Times New Roman" w:cs="Times New Roman"/>
        </w:rPr>
        <w:t xml:space="preserve">Behold, thou art called a Jew, and </w:t>
      </w:r>
      <w:proofErr w:type="spellStart"/>
      <w:r w:rsidRPr="00514C8C">
        <w:rPr>
          <w:rFonts w:ascii="Times New Roman" w:hAnsi="Times New Roman" w:cs="Times New Roman"/>
        </w:rPr>
        <w:t>restest</w:t>
      </w:r>
      <w:proofErr w:type="spellEnd"/>
      <w:r w:rsidRPr="00514C8C">
        <w:rPr>
          <w:rFonts w:ascii="Times New Roman" w:hAnsi="Times New Roman" w:cs="Times New Roman"/>
        </w:rPr>
        <w:t xml:space="preserve"> in the law, and </w:t>
      </w:r>
      <w:proofErr w:type="spellStart"/>
      <w:r w:rsidRPr="00514C8C">
        <w:rPr>
          <w:rFonts w:ascii="Times New Roman" w:hAnsi="Times New Roman" w:cs="Times New Roman"/>
        </w:rPr>
        <w:t>makest</w:t>
      </w:r>
      <w:proofErr w:type="spellEnd"/>
      <w:r w:rsidRPr="00514C8C">
        <w:rPr>
          <w:rFonts w:ascii="Times New Roman" w:hAnsi="Times New Roman" w:cs="Times New Roman"/>
        </w:rPr>
        <w:t xml:space="preserve"> thy boast of God, </w:t>
      </w:r>
      <w:proofErr w:type="gramStart"/>
      <w:r w:rsidRPr="00514C8C">
        <w:rPr>
          <w:rFonts w:ascii="Times New Roman" w:hAnsi="Times New Roman" w:cs="Times New Roman"/>
        </w:rPr>
        <w:t>And</w:t>
      </w:r>
      <w:proofErr w:type="gramEnd"/>
      <w:r w:rsidRPr="00514C8C">
        <w:rPr>
          <w:rFonts w:ascii="Times New Roman" w:hAnsi="Times New Roman" w:cs="Times New Roman"/>
        </w:rPr>
        <w:t xml:space="preserve"> </w:t>
      </w:r>
      <w:proofErr w:type="spellStart"/>
      <w:r w:rsidRPr="00514C8C">
        <w:rPr>
          <w:rFonts w:ascii="Times New Roman" w:hAnsi="Times New Roman" w:cs="Times New Roman"/>
        </w:rPr>
        <w:t>knowest</w:t>
      </w:r>
      <w:proofErr w:type="spellEnd"/>
      <w:r w:rsidRPr="00514C8C">
        <w:rPr>
          <w:rFonts w:ascii="Times New Roman" w:hAnsi="Times New Roman" w:cs="Times New Roman"/>
        </w:rPr>
        <w:t xml:space="preserve"> his will, and </w:t>
      </w:r>
      <w:proofErr w:type="spellStart"/>
      <w:r w:rsidRPr="00514C8C">
        <w:rPr>
          <w:rFonts w:ascii="Times New Roman" w:hAnsi="Times New Roman" w:cs="Times New Roman"/>
        </w:rPr>
        <w:t>approvest</w:t>
      </w:r>
      <w:proofErr w:type="spellEnd"/>
      <w:r w:rsidRPr="00514C8C">
        <w:rPr>
          <w:rFonts w:ascii="Times New Roman" w:hAnsi="Times New Roman" w:cs="Times New Roman"/>
        </w:rPr>
        <w:t xml:space="preserve"> the things that are more excellent, being instructed out of the law;</w:t>
      </w:r>
    </w:p>
    <w:p w14:paraId="40B4E5B2" w14:textId="315A26DC" w:rsidR="00514C8C" w:rsidRPr="00514C8C" w:rsidRDefault="00514C8C" w:rsidP="00514C8C">
      <w:pPr>
        <w:pStyle w:val="ListParagraph"/>
        <w:ind w:left="1440"/>
        <w:rPr>
          <w:rFonts w:ascii="Times New Roman" w:hAnsi="Times New Roman" w:cs="Times New Roman"/>
          <w:color w:val="000000"/>
          <w:shd w:val="clear" w:color="auto" w:fill="FFFFFF"/>
        </w:rPr>
      </w:pPr>
      <w:r w:rsidRPr="00514C8C">
        <w:rPr>
          <w:rFonts w:ascii="Times New Roman" w:hAnsi="Times New Roman" w:cs="Times New Roman"/>
        </w:rPr>
        <w:t xml:space="preserve">Rom. 13:1,4 </w:t>
      </w:r>
      <w:r w:rsidRPr="00514C8C">
        <w:rPr>
          <w:rFonts w:ascii="Times New Roman" w:hAnsi="Times New Roman" w:cs="Times New Roman"/>
          <w:color w:val="000000"/>
          <w:shd w:val="clear" w:color="auto" w:fill="FFFFFF"/>
        </w:rPr>
        <w:t>Let every soul be subject unto the higher powers. For there is no power but of God: the powers that be are ordained of God.</w:t>
      </w:r>
    </w:p>
    <w:p w14:paraId="6A9185AF" w14:textId="22013B88" w:rsidR="00514C8C" w:rsidRPr="00514C8C" w:rsidRDefault="00514C8C" w:rsidP="00514C8C">
      <w:pPr>
        <w:pStyle w:val="ListParagraph"/>
        <w:ind w:left="1440"/>
        <w:rPr>
          <w:rFonts w:ascii="Times New Roman" w:hAnsi="Times New Roman" w:cs="Times New Roman"/>
        </w:rPr>
      </w:pPr>
      <w:r w:rsidRPr="00514C8C">
        <w:rPr>
          <w:rFonts w:ascii="Times New Roman" w:hAnsi="Times New Roman" w:cs="Times New Roman"/>
          <w:color w:val="000000"/>
          <w:shd w:val="clear" w:color="auto" w:fill="FFFFFF"/>
        </w:rPr>
        <w:t xml:space="preserve">For he is the minister of God to thee for good. But if thou do that which is evil, be afraid; for </w:t>
      </w:r>
      <w:proofErr w:type="spellStart"/>
      <w:r w:rsidRPr="00514C8C">
        <w:rPr>
          <w:rFonts w:ascii="Times New Roman" w:hAnsi="Times New Roman" w:cs="Times New Roman"/>
          <w:color w:val="000000"/>
          <w:shd w:val="clear" w:color="auto" w:fill="FFFFFF"/>
        </w:rPr>
        <w:t>he</w:t>
      </w:r>
      <w:proofErr w:type="spellEnd"/>
      <w:r w:rsidRPr="00514C8C">
        <w:rPr>
          <w:rFonts w:ascii="Times New Roman" w:hAnsi="Times New Roman" w:cs="Times New Roman"/>
          <w:color w:val="000000"/>
          <w:shd w:val="clear" w:color="auto" w:fill="FFFFFF"/>
        </w:rPr>
        <w:t xml:space="preserve"> </w:t>
      </w:r>
      <w:proofErr w:type="spellStart"/>
      <w:r w:rsidRPr="00514C8C">
        <w:rPr>
          <w:rFonts w:ascii="Times New Roman" w:hAnsi="Times New Roman" w:cs="Times New Roman"/>
          <w:color w:val="000000"/>
          <w:shd w:val="clear" w:color="auto" w:fill="FFFFFF"/>
        </w:rPr>
        <w:t>beareth</w:t>
      </w:r>
      <w:proofErr w:type="spellEnd"/>
      <w:r w:rsidRPr="00514C8C">
        <w:rPr>
          <w:rFonts w:ascii="Times New Roman" w:hAnsi="Times New Roman" w:cs="Times New Roman"/>
          <w:color w:val="000000"/>
          <w:shd w:val="clear" w:color="auto" w:fill="FFFFFF"/>
        </w:rPr>
        <w:t xml:space="preserve"> not the sword in vain: for he is the minister of God, a revenger to execute wrath upon him that doeth evil.</w:t>
      </w:r>
    </w:p>
    <w:p w14:paraId="14BE8EC2" w14:textId="77777777" w:rsidR="00514C8C" w:rsidRPr="00514C8C" w:rsidRDefault="00514C8C" w:rsidP="00514C8C">
      <w:pPr>
        <w:pStyle w:val="ListParagraph"/>
        <w:ind w:left="1440"/>
        <w:rPr>
          <w:rFonts w:ascii="Times New Roman" w:hAnsi="Times New Roman" w:cs="Times New Roman"/>
        </w:rPr>
      </w:pPr>
    </w:p>
    <w:sectPr w:rsidR="00514C8C" w:rsidRPr="0051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6A"/>
    <w:multiLevelType w:val="hybridMultilevel"/>
    <w:tmpl w:val="73BED8E4"/>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CCD36C0"/>
    <w:multiLevelType w:val="hybridMultilevel"/>
    <w:tmpl w:val="4B8C8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A6129"/>
    <w:multiLevelType w:val="hybridMultilevel"/>
    <w:tmpl w:val="61E626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C2155D"/>
    <w:multiLevelType w:val="hybridMultilevel"/>
    <w:tmpl w:val="73BED8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3449338">
    <w:abstractNumId w:val="1"/>
  </w:num>
  <w:num w:numId="2" w16cid:durableId="1053575597">
    <w:abstractNumId w:val="3"/>
  </w:num>
  <w:num w:numId="3" w16cid:durableId="1949778965">
    <w:abstractNumId w:val="2"/>
  </w:num>
  <w:num w:numId="4" w16cid:durableId="678506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FA"/>
    <w:rsid w:val="00144E2E"/>
    <w:rsid w:val="00366889"/>
    <w:rsid w:val="00514C8C"/>
    <w:rsid w:val="007454FA"/>
    <w:rsid w:val="00B0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51F"/>
  <w15:chartTrackingRefBased/>
  <w15:docId w15:val="{2DCB60DB-A7BA-4A89-A60F-6746FEF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2</cp:revision>
  <dcterms:created xsi:type="dcterms:W3CDTF">2023-01-15T03:50:00Z</dcterms:created>
  <dcterms:modified xsi:type="dcterms:W3CDTF">2023-01-22T03:38:00Z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13829745-eea6-4822-b062-8faf144e65e8</vt:lpwstr>
  </property>
</Properties>
</file>