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176D" w14:textId="4B706474" w:rsidR="009D3FE6" w:rsidRPr="00806C6D" w:rsidRDefault="00CA09F4" w:rsidP="00806C6D">
      <w:pPr>
        <w:jc w:val="center"/>
        <w:rPr>
          <w:rFonts w:ascii="Baskerville Old Face" w:hAnsi="Baskerville Old Face"/>
          <w:b/>
          <w:bCs/>
          <w:sz w:val="28"/>
          <w:szCs w:val="28"/>
          <w:u w:val="single"/>
        </w:rPr>
      </w:pPr>
      <w:r w:rsidRPr="00806C6D">
        <w:rPr>
          <w:rFonts w:ascii="Baskerville Old Face" w:hAnsi="Baskerville Old Face"/>
          <w:b/>
          <w:bCs/>
          <w:sz w:val="28"/>
          <w:szCs w:val="28"/>
          <w:u w:val="single"/>
        </w:rPr>
        <w:t xml:space="preserve">God’s plan of Redemption </w:t>
      </w:r>
      <w:r w:rsidR="00806C6D" w:rsidRPr="00806C6D">
        <w:rPr>
          <w:rFonts w:ascii="Baskerville Old Face" w:hAnsi="Baskerville Old Face"/>
          <w:b/>
          <w:bCs/>
          <w:sz w:val="28"/>
          <w:szCs w:val="28"/>
          <w:u w:val="single"/>
        </w:rPr>
        <w:br/>
      </w:r>
      <w:r w:rsidRPr="00806C6D">
        <w:rPr>
          <w:rFonts w:ascii="Baskerville Old Face" w:hAnsi="Baskerville Old Face"/>
          <w:b/>
          <w:bCs/>
          <w:sz w:val="28"/>
          <w:szCs w:val="28"/>
          <w:u w:val="single"/>
        </w:rPr>
        <w:t xml:space="preserve">(Lordship Salvation) </w:t>
      </w:r>
    </w:p>
    <w:p w14:paraId="45C1380A" w14:textId="77777777" w:rsidR="00CA09F4" w:rsidRPr="00806C6D" w:rsidRDefault="00CA09F4" w:rsidP="00CA09F4">
      <w:pPr>
        <w:jc w:val="center"/>
        <w:rPr>
          <w:rFonts w:ascii="Baskerville Old Face" w:hAnsi="Baskerville Old Face"/>
          <w:sz w:val="28"/>
          <w:szCs w:val="28"/>
        </w:rPr>
      </w:pPr>
    </w:p>
    <w:p w14:paraId="2ADA11C7" w14:textId="78A00485" w:rsidR="00CA09F4" w:rsidRPr="00806C6D" w:rsidRDefault="00CA09F4" w:rsidP="00CA09F4">
      <w:pPr>
        <w:spacing w:after="0"/>
        <w:rPr>
          <w:rFonts w:ascii="Baskerville Old Face" w:hAnsi="Baskerville Old Face"/>
          <w:sz w:val="25"/>
          <w:szCs w:val="25"/>
        </w:rPr>
      </w:pPr>
      <w:r w:rsidRPr="00806C6D">
        <w:rPr>
          <w:rFonts w:ascii="Baskerville Old Face" w:hAnsi="Baskerville Old Face"/>
          <w:sz w:val="25"/>
          <w:szCs w:val="25"/>
        </w:rPr>
        <w:t xml:space="preserve">God </w:t>
      </w:r>
      <w:proofErr w:type="gramStart"/>
      <w:r w:rsidRPr="00806C6D">
        <w:rPr>
          <w:rFonts w:ascii="Baskerville Old Face" w:hAnsi="Baskerville Old Face"/>
          <w:sz w:val="25"/>
          <w:szCs w:val="25"/>
        </w:rPr>
        <w:t>actually credits</w:t>
      </w:r>
      <w:proofErr w:type="gramEnd"/>
      <w:r w:rsidRPr="00806C6D">
        <w:rPr>
          <w:rFonts w:ascii="Baskerville Old Face" w:hAnsi="Baskerville Old Face"/>
          <w:sz w:val="25"/>
          <w:szCs w:val="25"/>
        </w:rPr>
        <w:t xml:space="preserve"> righteousness to our account. He inputs righteousness to us; he infuses divine life into us. He regenerates and sanctifies us. He makes the unholy holy, ands therefore declares that we </w:t>
      </w:r>
      <w:r w:rsidR="00BE5125">
        <w:rPr>
          <w:rFonts w:ascii="Baskerville Old Face" w:hAnsi="Baskerville Old Face"/>
          <w:sz w:val="25"/>
          <w:szCs w:val="25"/>
        </w:rPr>
        <w:t>a</w:t>
      </w:r>
      <w:r w:rsidRPr="00806C6D">
        <w:rPr>
          <w:rFonts w:ascii="Baskerville Old Face" w:hAnsi="Baskerville Old Face"/>
          <w:sz w:val="25"/>
          <w:szCs w:val="25"/>
        </w:rPr>
        <w:t xml:space="preserve">re righteous. There is an ontological as well as a forensic declaration. There is a reality—God gives us righteousness, and thus he can declare that we are righteous. </w:t>
      </w:r>
    </w:p>
    <w:p w14:paraId="1EFEE022" w14:textId="77777777" w:rsidR="00CA09F4" w:rsidRPr="00806C6D" w:rsidRDefault="00CA09F4" w:rsidP="00CA09F4">
      <w:pPr>
        <w:spacing w:after="0"/>
        <w:rPr>
          <w:rFonts w:ascii="Baskerville Old Face" w:hAnsi="Baskerville Old Face"/>
          <w:i/>
          <w:iCs/>
          <w:sz w:val="25"/>
          <w:szCs w:val="25"/>
        </w:rPr>
      </w:pPr>
      <w:r w:rsidRPr="00806C6D">
        <w:rPr>
          <w:rFonts w:ascii="Baskerville Old Face" w:hAnsi="Baskerville Old Face"/>
          <w:i/>
          <w:iCs/>
          <w:sz w:val="25"/>
          <w:szCs w:val="25"/>
        </w:rPr>
        <w:t>Justification By Faith p12 J. Mac</w:t>
      </w:r>
    </w:p>
    <w:p w14:paraId="3911D55B" w14:textId="77777777" w:rsidR="00CA09F4" w:rsidRDefault="00CA09F4" w:rsidP="00CA09F4">
      <w:pPr>
        <w:spacing w:after="0"/>
        <w:jc w:val="right"/>
        <w:rPr>
          <w:rFonts w:ascii="Baskerville Old Face" w:hAnsi="Baskerville Old Face"/>
          <w:sz w:val="25"/>
          <w:szCs w:val="25"/>
        </w:rPr>
      </w:pPr>
    </w:p>
    <w:p w14:paraId="7BF9C39A" w14:textId="77777777" w:rsidR="00806C6D" w:rsidRPr="00806C6D" w:rsidRDefault="00806C6D" w:rsidP="00CA09F4">
      <w:pPr>
        <w:spacing w:after="0"/>
        <w:jc w:val="right"/>
        <w:rPr>
          <w:rFonts w:ascii="Baskerville Old Face" w:hAnsi="Baskerville Old Face"/>
          <w:sz w:val="25"/>
          <w:szCs w:val="25"/>
        </w:rPr>
      </w:pPr>
    </w:p>
    <w:p w14:paraId="68CBA49B" w14:textId="77777777" w:rsidR="00CA09F4" w:rsidRPr="00806C6D" w:rsidRDefault="00CA09F4" w:rsidP="00CA09F4">
      <w:pPr>
        <w:spacing w:after="0"/>
        <w:rPr>
          <w:rFonts w:ascii="Baskerville Old Face" w:hAnsi="Baskerville Old Face"/>
          <w:sz w:val="25"/>
          <w:szCs w:val="25"/>
        </w:rPr>
      </w:pPr>
      <w:r w:rsidRPr="00806C6D">
        <w:rPr>
          <w:rFonts w:ascii="Baskerville Old Face" w:hAnsi="Baskerville Old Face"/>
          <w:sz w:val="25"/>
          <w:szCs w:val="25"/>
        </w:rPr>
        <w:t xml:space="preserve">The behaving sinner is justified by righteousness infused into him. </w:t>
      </w:r>
    </w:p>
    <w:p w14:paraId="7CFF61C2" w14:textId="783A820F" w:rsidR="00CA09F4" w:rsidRPr="00806C6D" w:rsidRDefault="00CA09F4" w:rsidP="00CA09F4">
      <w:pPr>
        <w:spacing w:after="0"/>
        <w:rPr>
          <w:rFonts w:ascii="Baskerville Old Face" w:hAnsi="Baskerville Old Face"/>
          <w:i/>
          <w:iCs/>
          <w:sz w:val="25"/>
          <w:szCs w:val="25"/>
        </w:rPr>
      </w:pPr>
      <w:r w:rsidRPr="00806C6D">
        <w:rPr>
          <w:rFonts w:ascii="Baskerville Old Face" w:hAnsi="Baskerville Old Face"/>
          <w:i/>
          <w:iCs/>
          <w:sz w:val="25"/>
          <w:szCs w:val="25"/>
        </w:rPr>
        <w:t>Justification By Faith p122</w:t>
      </w:r>
    </w:p>
    <w:p w14:paraId="4A8BFB0D" w14:textId="77777777" w:rsidR="00CA09F4" w:rsidRDefault="00CA09F4" w:rsidP="00CA09F4">
      <w:pPr>
        <w:spacing w:after="0"/>
        <w:rPr>
          <w:rFonts w:ascii="Baskerville Old Face" w:hAnsi="Baskerville Old Face"/>
          <w:i/>
          <w:iCs/>
          <w:sz w:val="25"/>
          <w:szCs w:val="25"/>
        </w:rPr>
      </w:pPr>
    </w:p>
    <w:p w14:paraId="07D2C99D" w14:textId="77777777" w:rsidR="00806C6D" w:rsidRPr="00806C6D" w:rsidRDefault="00806C6D" w:rsidP="00CA09F4">
      <w:pPr>
        <w:spacing w:after="0"/>
        <w:rPr>
          <w:rFonts w:ascii="Baskerville Old Face" w:hAnsi="Baskerville Old Face"/>
          <w:i/>
          <w:iCs/>
          <w:sz w:val="25"/>
          <w:szCs w:val="25"/>
        </w:rPr>
      </w:pPr>
    </w:p>
    <w:p w14:paraId="4688DA6A" w14:textId="05BE1CFD" w:rsidR="00CA09F4" w:rsidRPr="00806C6D" w:rsidRDefault="00CA09F4" w:rsidP="00CA09F4">
      <w:pPr>
        <w:spacing w:after="0"/>
        <w:rPr>
          <w:rFonts w:ascii="Baskerville Old Face" w:hAnsi="Baskerville Old Face"/>
          <w:sz w:val="25"/>
          <w:szCs w:val="25"/>
        </w:rPr>
      </w:pPr>
      <w:r w:rsidRPr="00806C6D">
        <w:rPr>
          <w:rFonts w:ascii="Baskerville Old Face" w:hAnsi="Baskerville Old Face"/>
          <w:sz w:val="25"/>
          <w:szCs w:val="25"/>
        </w:rPr>
        <w:t xml:space="preserve">Forsaking oneself for Christs sake is not an optional step of discipleship </w:t>
      </w:r>
      <w:proofErr w:type="gramStart"/>
      <w:r w:rsidRPr="00806C6D">
        <w:rPr>
          <w:rFonts w:ascii="Baskerville Old Face" w:hAnsi="Baskerville Old Face"/>
          <w:sz w:val="25"/>
          <w:szCs w:val="25"/>
        </w:rPr>
        <w:t>subsequent to</w:t>
      </w:r>
      <w:proofErr w:type="gramEnd"/>
      <w:r w:rsidRPr="00806C6D">
        <w:rPr>
          <w:rFonts w:ascii="Baskerville Old Face" w:hAnsi="Baskerville Old Face"/>
          <w:sz w:val="25"/>
          <w:szCs w:val="25"/>
        </w:rPr>
        <w:t xml:space="preserve"> conversion; it is the sine qua non of saving faith. </w:t>
      </w:r>
    </w:p>
    <w:p w14:paraId="427478DA" w14:textId="513E4CDD" w:rsidR="00CA09F4" w:rsidRPr="00806C6D" w:rsidRDefault="00CA09F4" w:rsidP="00CA09F4">
      <w:pPr>
        <w:spacing w:after="0"/>
        <w:rPr>
          <w:rFonts w:ascii="Baskerville Old Face" w:hAnsi="Baskerville Old Face"/>
          <w:i/>
          <w:iCs/>
          <w:sz w:val="25"/>
          <w:szCs w:val="25"/>
        </w:rPr>
      </w:pPr>
      <w:r w:rsidRPr="00806C6D">
        <w:rPr>
          <w:rFonts w:ascii="Baskerville Old Face" w:hAnsi="Baskerville Old Face"/>
          <w:i/>
          <w:iCs/>
          <w:sz w:val="25"/>
          <w:szCs w:val="25"/>
        </w:rPr>
        <w:t>The Gospel according to Jesus p135 J. Mac</w:t>
      </w:r>
    </w:p>
    <w:p w14:paraId="4B40EE49" w14:textId="77777777" w:rsidR="00CA09F4" w:rsidRDefault="00CA09F4" w:rsidP="00CA09F4">
      <w:pPr>
        <w:spacing w:after="0"/>
        <w:rPr>
          <w:rFonts w:ascii="Baskerville Old Face" w:hAnsi="Baskerville Old Face"/>
          <w:i/>
          <w:iCs/>
          <w:sz w:val="25"/>
          <w:szCs w:val="25"/>
        </w:rPr>
      </w:pPr>
    </w:p>
    <w:p w14:paraId="0F8E5000" w14:textId="77777777" w:rsidR="00806C6D" w:rsidRPr="00806C6D" w:rsidRDefault="00806C6D" w:rsidP="00CA09F4">
      <w:pPr>
        <w:spacing w:after="0"/>
        <w:rPr>
          <w:rFonts w:ascii="Baskerville Old Face" w:hAnsi="Baskerville Old Face"/>
          <w:i/>
          <w:iCs/>
          <w:sz w:val="25"/>
          <w:szCs w:val="25"/>
        </w:rPr>
      </w:pPr>
    </w:p>
    <w:p w14:paraId="138E2E09" w14:textId="4BE09F25" w:rsidR="00CA09F4" w:rsidRPr="00806C6D" w:rsidRDefault="00CA09F4" w:rsidP="00CA09F4">
      <w:pPr>
        <w:spacing w:after="0"/>
        <w:rPr>
          <w:rFonts w:ascii="Baskerville Old Face" w:hAnsi="Baskerville Old Face"/>
          <w:sz w:val="25"/>
          <w:szCs w:val="25"/>
        </w:rPr>
      </w:pPr>
      <w:r w:rsidRPr="00806C6D">
        <w:rPr>
          <w:rFonts w:ascii="Baskerville Old Face" w:hAnsi="Baskerville Old Face"/>
          <w:sz w:val="25"/>
          <w:szCs w:val="25"/>
        </w:rPr>
        <w:t xml:space="preserve">This “trust” or fiducia, faith’s volitional component, is the crowning element of believing. It involves surrender to the object of faith. </w:t>
      </w:r>
    </w:p>
    <w:p w14:paraId="33A4196D" w14:textId="38F068FD" w:rsidR="00CA09F4" w:rsidRPr="00806C6D" w:rsidRDefault="00CA09F4" w:rsidP="00CA09F4">
      <w:pPr>
        <w:spacing w:after="0"/>
        <w:rPr>
          <w:rFonts w:ascii="Baskerville Old Face" w:hAnsi="Baskerville Old Face"/>
          <w:i/>
          <w:iCs/>
          <w:sz w:val="25"/>
          <w:szCs w:val="25"/>
        </w:rPr>
      </w:pPr>
      <w:proofErr w:type="spellStart"/>
      <w:r w:rsidRPr="00806C6D">
        <w:rPr>
          <w:rFonts w:ascii="Baskerville Old Face" w:hAnsi="Baskerville Old Face"/>
          <w:i/>
          <w:iCs/>
          <w:sz w:val="25"/>
          <w:szCs w:val="25"/>
        </w:rPr>
        <w:t>Faithworks</w:t>
      </w:r>
      <w:proofErr w:type="spellEnd"/>
      <w:r w:rsidRPr="00806C6D">
        <w:rPr>
          <w:rFonts w:ascii="Baskerville Old Face" w:hAnsi="Baskerville Old Face"/>
          <w:i/>
          <w:iCs/>
          <w:sz w:val="25"/>
          <w:szCs w:val="25"/>
        </w:rPr>
        <w:t xml:space="preserve"> p44 J. Mac</w:t>
      </w:r>
    </w:p>
    <w:p w14:paraId="4DB76633" w14:textId="77777777" w:rsidR="00CA09F4" w:rsidRDefault="00CA09F4" w:rsidP="00CA09F4">
      <w:pPr>
        <w:spacing w:after="0"/>
        <w:rPr>
          <w:rFonts w:ascii="Baskerville Old Face" w:hAnsi="Baskerville Old Face"/>
          <w:i/>
          <w:iCs/>
          <w:sz w:val="25"/>
          <w:szCs w:val="25"/>
        </w:rPr>
      </w:pPr>
    </w:p>
    <w:p w14:paraId="4B3478CF" w14:textId="77777777" w:rsidR="00806C6D" w:rsidRPr="00806C6D" w:rsidRDefault="00806C6D" w:rsidP="00CA09F4">
      <w:pPr>
        <w:spacing w:after="0"/>
        <w:rPr>
          <w:rFonts w:ascii="Baskerville Old Face" w:hAnsi="Baskerville Old Face"/>
          <w:i/>
          <w:iCs/>
          <w:sz w:val="25"/>
          <w:szCs w:val="25"/>
        </w:rPr>
      </w:pPr>
    </w:p>
    <w:p w14:paraId="0217BD9E" w14:textId="119DEE6A" w:rsidR="00CA09F4" w:rsidRDefault="00806C6D" w:rsidP="00CA09F4">
      <w:pPr>
        <w:spacing w:after="0"/>
        <w:rPr>
          <w:rFonts w:ascii="Baskerville Old Face" w:hAnsi="Baskerville Old Face"/>
          <w:sz w:val="25"/>
          <w:szCs w:val="25"/>
        </w:rPr>
      </w:pPr>
      <w:r w:rsidRPr="00806C6D">
        <w:rPr>
          <w:rFonts w:ascii="Baskerville Old Face" w:hAnsi="Baskerville Old Face"/>
          <w:sz w:val="25"/>
          <w:szCs w:val="25"/>
        </w:rPr>
        <w:t>The word justification is a technical term that refers to our legal standing before God; we have been declared to be just because of our faith. But the word also embraces a radical and real transformation. Our moral character has been altered eternally through regeneration. Justification by faith means that God has both declared us righteous and made us righteous. We have been regenerated—made ne</w:t>
      </w:r>
      <w:r w:rsidR="00BE5125">
        <w:rPr>
          <w:rFonts w:ascii="Baskerville Old Face" w:hAnsi="Baskerville Old Face"/>
          <w:sz w:val="25"/>
          <w:szCs w:val="25"/>
        </w:rPr>
        <w:t>w</w:t>
      </w:r>
      <w:r w:rsidRPr="00806C6D">
        <w:rPr>
          <w:rFonts w:ascii="Baskerville Old Face" w:hAnsi="Baskerville Old Face"/>
          <w:sz w:val="25"/>
          <w:szCs w:val="25"/>
        </w:rPr>
        <w:t xml:space="preserve"> by faith. That regeneration by God is wonderfully desired in the Bible in many places. </w:t>
      </w:r>
    </w:p>
    <w:p w14:paraId="32CA4FD3" w14:textId="06F396B2" w:rsidR="00BE5125" w:rsidRDefault="00BE5125" w:rsidP="00CA09F4">
      <w:pPr>
        <w:spacing w:after="0"/>
        <w:rPr>
          <w:rFonts w:ascii="Baskerville Old Face" w:hAnsi="Baskerville Old Face"/>
          <w:sz w:val="25"/>
          <w:szCs w:val="25"/>
        </w:rPr>
      </w:pPr>
      <w:r>
        <w:rPr>
          <w:rFonts w:ascii="Baskerville Old Face" w:hAnsi="Baskerville Old Face"/>
          <w:sz w:val="25"/>
          <w:szCs w:val="25"/>
        </w:rPr>
        <w:t>2. Cor. 5:17</w:t>
      </w:r>
    </w:p>
    <w:p w14:paraId="0417EE58" w14:textId="09679AF9" w:rsidR="00BE5125" w:rsidRDefault="00BE5125" w:rsidP="00CA09F4">
      <w:pPr>
        <w:spacing w:after="0"/>
        <w:rPr>
          <w:rFonts w:ascii="Baskerville Old Face" w:hAnsi="Baskerville Old Face"/>
          <w:sz w:val="25"/>
          <w:szCs w:val="25"/>
        </w:rPr>
      </w:pPr>
      <w:r>
        <w:rPr>
          <w:rFonts w:ascii="Baskerville Old Face" w:hAnsi="Baskerville Old Face"/>
          <w:sz w:val="25"/>
          <w:szCs w:val="25"/>
        </w:rPr>
        <w:t>Titus 3:5</w:t>
      </w:r>
    </w:p>
    <w:p w14:paraId="2F2AD43D" w14:textId="6ED4D893" w:rsidR="00BE5125" w:rsidRPr="00806C6D" w:rsidRDefault="00BE5125" w:rsidP="00CA09F4">
      <w:pPr>
        <w:spacing w:after="0"/>
        <w:rPr>
          <w:rFonts w:ascii="Baskerville Old Face" w:hAnsi="Baskerville Old Face"/>
          <w:sz w:val="25"/>
          <w:szCs w:val="25"/>
        </w:rPr>
      </w:pPr>
      <w:r>
        <w:rPr>
          <w:rFonts w:ascii="Baskerville Old Face" w:hAnsi="Baskerville Old Face"/>
          <w:sz w:val="25"/>
          <w:szCs w:val="25"/>
        </w:rPr>
        <w:t xml:space="preserve">Justification is not only a state of being righteous; it is actual regeneration. We are made righteous by faith. </w:t>
      </w:r>
    </w:p>
    <w:p w14:paraId="27E8BD73" w14:textId="77777777" w:rsidR="00806C6D" w:rsidRPr="00806C6D" w:rsidRDefault="00806C6D" w:rsidP="00806C6D">
      <w:pPr>
        <w:spacing w:after="0"/>
        <w:rPr>
          <w:rFonts w:ascii="Baskerville Old Face" w:hAnsi="Baskerville Old Face"/>
          <w:i/>
          <w:iCs/>
          <w:sz w:val="25"/>
          <w:szCs w:val="25"/>
        </w:rPr>
      </w:pPr>
      <w:r w:rsidRPr="00806C6D">
        <w:rPr>
          <w:rFonts w:ascii="Baskerville Old Face" w:hAnsi="Baskerville Old Face"/>
          <w:i/>
          <w:iCs/>
          <w:sz w:val="25"/>
          <w:szCs w:val="25"/>
        </w:rPr>
        <w:t>Justification by Faith p132 J. Mac</w:t>
      </w:r>
    </w:p>
    <w:p w14:paraId="2A6BF87D" w14:textId="7081355A" w:rsidR="00CA09F4" w:rsidRPr="00806C6D" w:rsidRDefault="00CA09F4" w:rsidP="00806C6D">
      <w:pPr>
        <w:spacing w:after="0"/>
        <w:rPr>
          <w:rFonts w:ascii="Baskerville Old Face" w:hAnsi="Baskerville Old Face"/>
          <w:sz w:val="24"/>
          <w:szCs w:val="24"/>
        </w:rPr>
      </w:pPr>
      <w:r w:rsidRPr="00806C6D">
        <w:rPr>
          <w:rFonts w:ascii="Baskerville Old Face" w:hAnsi="Baskerville Old Face"/>
          <w:sz w:val="24"/>
          <w:szCs w:val="24"/>
        </w:rPr>
        <w:br/>
      </w:r>
    </w:p>
    <w:p w14:paraId="3BDBCA54" w14:textId="77777777" w:rsidR="00CA09F4" w:rsidRPr="00806C6D" w:rsidRDefault="00CA09F4" w:rsidP="00CA09F4">
      <w:pPr>
        <w:jc w:val="center"/>
        <w:rPr>
          <w:rFonts w:ascii="Baskerville Old Face" w:hAnsi="Baskerville Old Face"/>
        </w:rPr>
      </w:pPr>
    </w:p>
    <w:sectPr w:rsidR="00CA09F4" w:rsidRPr="0080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9F4"/>
    <w:rsid w:val="00806C6D"/>
    <w:rsid w:val="009D3FE6"/>
    <w:rsid w:val="00A17701"/>
    <w:rsid w:val="00B71967"/>
    <w:rsid w:val="00BE5125"/>
    <w:rsid w:val="00CA0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BA3B"/>
  <w15:chartTrackingRefBased/>
  <w15:docId w15:val="{C9A26532-FCA4-448D-A19A-16828D34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2</cp:revision>
  <dcterms:created xsi:type="dcterms:W3CDTF">2023-06-04T00:18:00Z</dcterms:created>
  <dcterms:modified xsi:type="dcterms:W3CDTF">2023-06-04T00:43:00Z</dcterms:modified>
</cp:coreProperties>
</file>