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E263" w14:textId="77777777" w:rsidR="00600579" w:rsidRPr="00011E1D" w:rsidRDefault="004555B0" w:rsidP="004555B0">
      <w:pPr>
        <w:tabs>
          <w:tab w:val="left" w:pos="360"/>
          <w:tab w:val="left" w:pos="72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1E1D">
        <w:rPr>
          <w:rFonts w:ascii="Times New Roman" w:hAnsi="Times New Roman" w:cs="Times New Roman"/>
          <w:b/>
          <w:u w:val="single"/>
        </w:rPr>
        <w:t>Biblical Counseling – Part II</w:t>
      </w:r>
      <w:r w:rsidRPr="00011E1D">
        <w:rPr>
          <w:rFonts w:ascii="Times New Roman" w:hAnsi="Times New Roman" w:cs="Times New Roman"/>
          <w:b/>
          <w:u w:val="single"/>
        </w:rPr>
        <w:br/>
      </w:r>
      <w:r w:rsidRPr="00011E1D">
        <w:rPr>
          <w:rFonts w:ascii="Times New Roman" w:hAnsi="Times New Roman" w:cs="Times New Roman"/>
          <w:b/>
        </w:rPr>
        <w:t>July 28, 2019</w:t>
      </w:r>
    </w:p>
    <w:p w14:paraId="32BAD69E" w14:textId="77777777" w:rsidR="004555B0" w:rsidRPr="00011E1D" w:rsidRDefault="004555B0" w:rsidP="004555B0">
      <w:pPr>
        <w:tabs>
          <w:tab w:val="left" w:pos="360"/>
          <w:tab w:val="left" w:pos="720"/>
        </w:tabs>
        <w:rPr>
          <w:rFonts w:ascii="Times New Roman" w:hAnsi="Times New Roman" w:cs="Times New Roman"/>
          <w:b/>
        </w:rPr>
      </w:pPr>
      <w:r w:rsidRPr="00011E1D">
        <w:rPr>
          <w:rFonts w:ascii="Times New Roman" w:hAnsi="Times New Roman" w:cs="Times New Roman"/>
          <w:b/>
        </w:rPr>
        <w:t>Q.</w:t>
      </w:r>
      <w:r w:rsidRPr="00011E1D">
        <w:rPr>
          <w:rFonts w:ascii="Times New Roman" w:hAnsi="Times New Roman" w:cs="Times New Roman"/>
          <w:b/>
        </w:rPr>
        <w:tab/>
        <w:t>Why do we say that the Scriptures are sufficient for the task of counseling?</w:t>
      </w:r>
    </w:p>
    <w:p w14:paraId="44C83F65" w14:textId="77777777" w:rsidR="004555B0" w:rsidRPr="00011E1D" w:rsidRDefault="004555B0" w:rsidP="004555B0">
      <w:pPr>
        <w:tabs>
          <w:tab w:val="left" w:pos="360"/>
          <w:tab w:val="left" w:pos="720"/>
        </w:tabs>
        <w:rPr>
          <w:rFonts w:ascii="Times New Roman" w:hAnsi="Times New Roman" w:cs="Times New Roman"/>
          <w:b/>
        </w:rPr>
      </w:pPr>
      <w:r w:rsidRPr="00011E1D">
        <w:rPr>
          <w:rFonts w:ascii="Times New Roman" w:hAnsi="Times New Roman" w:cs="Times New Roman"/>
          <w:b/>
        </w:rPr>
        <w:t>A.</w:t>
      </w:r>
      <w:r w:rsidRPr="00011E1D">
        <w:rPr>
          <w:rFonts w:ascii="Times New Roman" w:hAnsi="Times New Roman" w:cs="Times New Roman"/>
          <w:b/>
        </w:rPr>
        <w:tab/>
        <w:t>Because God says so</w:t>
      </w:r>
    </w:p>
    <w:p w14:paraId="5134D0EB" w14:textId="77777777" w:rsidR="004555B0" w:rsidRPr="00011E1D" w:rsidRDefault="004555B0" w:rsidP="004555B0">
      <w:pPr>
        <w:tabs>
          <w:tab w:val="left" w:pos="360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  <w:b/>
        </w:rPr>
        <w:tab/>
      </w:r>
      <w:r w:rsidRPr="00011E1D">
        <w:rPr>
          <w:rFonts w:ascii="Times New Roman" w:hAnsi="Times New Roman" w:cs="Times New Roman"/>
        </w:rPr>
        <w:t>1.</w:t>
      </w:r>
      <w:r w:rsidRPr="00011E1D">
        <w:rPr>
          <w:rFonts w:ascii="Times New Roman" w:hAnsi="Times New Roman" w:cs="Times New Roman"/>
        </w:rPr>
        <w:tab/>
        <w:t>God says  (II Timothy 3:16-17) that the Scriptures make the man of God complete, fully equipped for every good work.</w:t>
      </w:r>
    </w:p>
    <w:p w14:paraId="723FAF4B" w14:textId="77777777" w:rsidR="004555B0" w:rsidRPr="00011E1D" w:rsidRDefault="004555B0" w:rsidP="004555B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ab/>
      </w:r>
      <w:r w:rsidRPr="00011E1D">
        <w:rPr>
          <w:rFonts w:ascii="Times New Roman" w:hAnsi="Times New Roman" w:cs="Times New Roman"/>
        </w:rPr>
        <w:tab/>
        <w:t>The Scriptures are the Divinely-given resource for:</w:t>
      </w:r>
    </w:p>
    <w:p w14:paraId="1034CDFB" w14:textId="77777777" w:rsidR="004555B0" w:rsidRPr="00011E1D" w:rsidRDefault="004555B0" w:rsidP="004555B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Doctrine/Teaching</w:t>
      </w:r>
    </w:p>
    <w:p w14:paraId="54CEC1DE" w14:textId="77777777" w:rsidR="004555B0" w:rsidRPr="00011E1D" w:rsidRDefault="004555B0" w:rsidP="004555B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Reproof/Rebuking</w:t>
      </w:r>
    </w:p>
    <w:p w14:paraId="1AF03785" w14:textId="77777777" w:rsidR="004555B0" w:rsidRPr="00011E1D" w:rsidRDefault="004555B0" w:rsidP="004555B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Correction</w:t>
      </w:r>
    </w:p>
    <w:p w14:paraId="0C8EA2F1" w14:textId="77777777" w:rsidR="004555B0" w:rsidRPr="00011E1D" w:rsidRDefault="004555B0" w:rsidP="004555B0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Instruction in Righteousness</w:t>
      </w:r>
    </w:p>
    <w:p w14:paraId="570D9ED0" w14:textId="77777777" w:rsidR="004555B0" w:rsidRPr="00011E1D" w:rsidRDefault="004555B0" w:rsidP="004555B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ab/>
        <w:t>2.</w:t>
      </w:r>
      <w:r w:rsidRPr="00011E1D">
        <w:rPr>
          <w:rFonts w:ascii="Times New Roman" w:hAnsi="Times New Roman" w:cs="Times New Roman"/>
        </w:rPr>
        <w:tab/>
        <w:t>God says (Psalm 19) that it is the Scriptures that:</w:t>
      </w:r>
    </w:p>
    <w:p w14:paraId="4092724C" w14:textId="77777777" w:rsidR="004555B0" w:rsidRPr="00011E1D" w:rsidRDefault="004555B0" w:rsidP="004555B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Convert the soul</w:t>
      </w:r>
    </w:p>
    <w:p w14:paraId="4D379431" w14:textId="77777777" w:rsidR="004555B0" w:rsidRPr="00011E1D" w:rsidRDefault="004555B0" w:rsidP="004555B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Make the simple wise</w:t>
      </w:r>
    </w:p>
    <w:p w14:paraId="683CF9AF" w14:textId="77777777" w:rsidR="004555B0" w:rsidRPr="00011E1D" w:rsidRDefault="004555B0" w:rsidP="004555B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Rejoice the heart</w:t>
      </w:r>
    </w:p>
    <w:p w14:paraId="06439F45" w14:textId="77777777" w:rsidR="004555B0" w:rsidRPr="00011E1D" w:rsidRDefault="004555B0" w:rsidP="004555B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Enlighten the eyes</w:t>
      </w:r>
    </w:p>
    <w:p w14:paraId="6B41D4BC" w14:textId="77777777" w:rsidR="004555B0" w:rsidRPr="00011E1D" w:rsidRDefault="004555B0" w:rsidP="004555B0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ab/>
        <w:t>3.</w:t>
      </w:r>
      <w:r w:rsidRPr="00011E1D">
        <w:rPr>
          <w:rFonts w:ascii="Times New Roman" w:hAnsi="Times New Roman" w:cs="Times New Roman"/>
        </w:rPr>
        <w:tab/>
        <w:t>God says (Psalm 119) that it is by the Scriptures that:</w:t>
      </w:r>
    </w:p>
    <w:p w14:paraId="578B12C0" w14:textId="77777777" w:rsidR="004555B0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An individual is brought into a blessed state (v.1)</w:t>
      </w:r>
    </w:p>
    <w:p w14:paraId="0D5B43AB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Shame is removed (v.6)</w:t>
      </w:r>
    </w:p>
    <w:p w14:paraId="013FAA87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The soul is revived (v.25)</w:t>
      </w:r>
    </w:p>
    <w:p w14:paraId="027DA163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The soul is strengthened (v.28)</w:t>
      </w:r>
    </w:p>
    <w:p w14:paraId="28A50A1D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Liberty is attained (v.45)</w:t>
      </w:r>
    </w:p>
    <w:p w14:paraId="5E81D3E2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Comfort is attained in affliction (v. 50, 52)</w:t>
      </w:r>
    </w:p>
    <w:p w14:paraId="35AA7263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Affliction may be understood (v. 71, 75)</w:t>
      </w:r>
    </w:p>
    <w:p w14:paraId="66F303B3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The soul has hope (v. 81)</w:t>
      </w:r>
    </w:p>
    <w:p w14:paraId="13E1CBA9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Superior wisdom and understanding are gained (v. 98-100)</w:t>
      </w:r>
    </w:p>
    <w:p w14:paraId="584EDFDF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The soul is revived</w:t>
      </w:r>
    </w:p>
    <w:p w14:paraId="64EF40CE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Our path is illuminated (v. 105)</w:t>
      </w:r>
    </w:p>
    <w:p w14:paraId="49961406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The soul is revived (v. 107)</w:t>
      </w:r>
    </w:p>
    <w:p w14:paraId="1D8B0751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The heart rejoices (v. 111)</w:t>
      </w:r>
    </w:p>
    <w:p w14:paraId="79A47FCB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Delight is maintained amidst trouble and anguish (v. 143)</w:t>
      </w:r>
    </w:p>
    <w:p w14:paraId="36C798FD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The soul is revived (v. 156)</w:t>
      </w:r>
    </w:p>
    <w:p w14:paraId="224500B2" w14:textId="77777777" w:rsidR="00A65BDB" w:rsidRPr="00011E1D" w:rsidRDefault="00A65BDB" w:rsidP="00A65BD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Great peace is attained (v. 165)</w:t>
      </w:r>
    </w:p>
    <w:p w14:paraId="4C387DE3" w14:textId="77777777" w:rsidR="00A65BDB" w:rsidRPr="00011E1D" w:rsidRDefault="00A65BDB" w:rsidP="00A65BDB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ab/>
        <w:t xml:space="preserve">4. </w:t>
      </w:r>
      <w:r w:rsidRPr="00011E1D">
        <w:rPr>
          <w:rFonts w:ascii="Times New Roman" w:hAnsi="Times New Roman" w:cs="Times New Roman"/>
        </w:rPr>
        <w:tab/>
        <w:t>God says that it is He and His word that give an individual soundness of mind</w:t>
      </w:r>
    </w:p>
    <w:p w14:paraId="2E424369" w14:textId="77777777" w:rsidR="00A65BDB" w:rsidRPr="00011E1D" w:rsidRDefault="00A65BDB" w:rsidP="00A65BDB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 xml:space="preserve">Is. 26.3 - Thou wilt keep him in perfect peace, whose mind is stayed on thee: because he </w:t>
      </w:r>
      <w:proofErr w:type="spellStart"/>
      <w:r w:rsidRPr="00011E1D">
        <w:rPr>
          <w:rFonts w:ascii="Times New Roman" w:hAnsi="Times New Roman" w:cs="Times New Roman"/>
        </w:rPr>
        <w:t>trusteth</w:t>
      </w:r>
      <w:proofErr w:type="spellEnd"/>
      <w:r w:rsidRPr="00011E1D">
        <w:rPr>
          <w:rFonts w:ascii="Times New Roman" w:hAnsi="Times New Roman" w:cs="Times New Roman"/>
        </w:rPr>
        <w:t xml:space="preserve"> in thee.</w:t>
      </w:r>
    </w:p>
    <w:p w14:paraId="3F20D3BC" w14:textId="77777777" w:rsidR="008C2283" w:rsidRPr="00011E1D" w:rsidRDefault="00A65BDB" w:rsidP="008C2283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lastRenderedPageBreak/>
        <w:t xml:space="preserve">Phil. 4:6-7 - </w:t>
      </w:r>
      <w:r w:rsidR="008C2283" w:rsidRPr="00011E1D">
        <w:rPr>
          <w:rFonts w:ascii="Times New Roman" w:hAnsi="Times New Roman" w:cs="Times New Roman"/>
        </w:rPr>
        <w:t xml:space="preserve">Be careful for nothing; but in </w:t>
      </w:r>
      <w:proofErr w:type="spellStart"/>
      <w:r w:rsidR="008C2283" w:rsidRPr="00011E1D">
        <w:rPr>
          <w:rFonts w:ascii="Times New Roman" w:hAnsi="Times New Roman" w:cs="Times New Roman"/>
        </w:rPr>
        <w:t>every thing</w:t>
      </w:r>
      <w:proofErr w:type="spellEnd"/>
      <w:r w:rsidR="008C2283" w:rsidRPr="00011E1D">
        <w:rPr>
          <w:rFonts w:ascii="Times New Roman" w:hAnsi="Times New Roman" w:cs="Times New Roman"/>
        </w:rPr>
        <w:t xml:space="preserve"> by prayer and supplication with thanksgiving let your requests be made known unto God. And the peace of God, which </w:t>
      </w:r>
      <w:proofErr w:type="spellStart"/>
      <w:r w:rsidR="008C2283" w:rsidRPr="00011E1D">
        <w:rPr>
          <w:rFonts w:ascii="Times New Roman" w:hAnsi="Times New Roman" w:cs="Times New Roman"/>
        </w:rPr>
        <w:t>passeth</w:t>
      </w:r>
      <w:proofErr w:type="spellEnd"/>
      <w:r w:rsidR="008C2283" w:rsidRPr="00011E1D">
        <w:rPr>
          <w:rFonts w:ascii="Times New Roman" w:hAnsi="Times New Roman" w:cs="Times New Roman"/>
        </w:rPr>
        <w:t xml:space="preserve"> all understanding, shall keep your hearts and minds through Christ Jesus.</w:t>
      </w:r>
    </w:p>
    <w:p w14:paraId="69679CCD" w14:textId="77777777" w:rsidR="008C2283" w:rsidRPr="00011E1D" w:rsidRDefault="008C2283" w:rsidP="008C2283">
      <w:pPr>
        <w:tabs>
          <w:tab w:val="left" w:pos="360"/>
          <w:tab w:val="left" w:pos="720"/>
        </w:tabs>
        <w:ind w:left="720"/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II Tim. 1:7 - For God hath not given us the spirit of fear; but of power, and of love, and of a sound mind.</w:t>
      </w:r>
    </w:p>
    <w:p w14:paraId="46F74594" w14:textId="77777777" w:rsidR="008C2283" w:rsidRPr="00011E1D" w:rsidRDefault="008C2283" w:rsidP="008C2283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ab/>
        <w:t>5.</w:t>
      </w:r>
      <w:r w:rsidRPr="00011E1D">
        <w:rPr>
          <w:rFonts w:ascii="Times New Roman" w:hAnsi="Times New Roman" w:cs="Times New Roman"/>
        </w:rPr>
        <w:tab/>
        <w:t>God says that the Scriptures produce a strong, stable, fruitful, persevering life…(Ps. 1:2-3)</w:t>
      </w:r>
    </w:p>
    <w:p w14:paraId="17352831" w14:textId="77777777" w:rsidR="008C2283" w:rsidRPr="00011E1D" w:rsidRDefault="001F0A93" w:rsidP="008C2283">
      <w:pPr>
        <w:tabs>
          <w:tab w:val="left" w:pos="360"/>
          <w:tab w:val="left" w:pos="720"/>
        </w:tabs>
        <w:rPr>
          <w:rFonts w:ascii="Times New Roman" w:hAnsi="Times New Roman" w:cs="Times New Roman"/>
          <w:b/>
        </w:rPr>
      </w:pPr>
      <w:r w:rsidRPr="00011E1D">
        <w:rPr>
          <w:rFonts w:ascii="Times New Roman" w:hAnsi="Times New Roman" w:cs="Times New Roman"/>
          <w:b/>
        </w:rPr>
        <w:t>Q.</w:t>
      </w:r>
      <w:r w:rsidRPr="00011E1D">
        <w:rPr>
          <w:rFonts w:ascii="Times New Roman" w:hAnsi="Times New Roman" w:cs="Times New Roman"/>
          <w:b/>
        </w:rPr>
        <w:tab/>
        <w:t>Don’t you think that we should avail ourselves of the wisdom of secular psychologists?</w:t>
      </w:r>
    </w:p>
    <w:p w14:paraId="6D53A914" w14:textId="77777777" w:rsidR="001F0A93" w:rsidRPr="00011E1D" w:rsidRDefault="001F0A93" w:rsidP="001F0A93">
      <w:pPr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b/>
        </w:rPr>
      </w:pPr>
      <w:r w:rsidRPr="00011E1D">
        <w:rPr>
          <w:rFonts w:ascii="Times New Roman" w:hAnsi="Times New Roman" w:cs="Times New Roman"/>
          <w:b/>
        </w:rPr>
        <w:t>A.</w:t>
      </w:r>
      <w:r w:rsidRPr="00011E1D">
        <w:rPr>
          <w:rFonts w:ascii="Times New Roman" w:hAnsi="Times New Roman" w:cs="Times New Roman"/>
          <w:b/>
        </w:rPr>
        <w:tab/>
        <w:t xml:space="preserve">Unbelievers are fools and have no wisdom. They may accidentally arrive at conclusions that are </w:t>
      </w:r>
      <w:r w:rsidRPr="00011E1D">
        <w:rPr>
          <w:rFonts w:ascii="Times New Roman" w:hAnsi="Times New Roman" w:cs="Times New Roman"/>
          <w:b/>
          <w:i/>
        </w:rPr>
        <w:t>in form</w:t>
      </w:r>
      <w:r w:rsidRPr="00011E1D">
        <w:rPr>
          <w:rFonts w:ascii="Times New Roman" w:hAnsi="Times New Roman" w:cs="Times New Roman"/>
          <w:b/>
        </w:rPr>
        <w:t xml:space="preserve"> agreeable to the wisdom of God. Notwithstanding, God commands us to flee the “wisdom” of this world.</w:t>
      </w:r>
    </w:p>
    <w:p w14:paraId="3D8A56D5" w14:textId="77777777" w:rsidR="001F0A93" w:rsidRPr="00011E1D" w:rsidRDefault="001F0A93" w:rsidP="008C2283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ab/>
        <w:t>1.</w:t>
      </w:r>
      <w:r w:rsidRPr="00011E1D">
        <w:rPr>
          <w:rFonts w:ascii="Times New Roman" w:hAnsi="Times New Roman" w:cs="Times New Roman"/>
        </w:rPr>
        <w:tab/>
        <w:t>God says that the unregenerate:</w:t>
      </w:r>
    </w:p>
    <w:p w14:paraId="7F31F8E0" w14:textId="77777777" w:rsidR="001F0A93" w:rsidRPr="00011E1D" w:rsidRDefault="001F0A93" w:rsidP="001F0A93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Have debased minds (Rom. 1:28)</w:t>
      </w:r>
    </w:p>
    <w:p w14:paraId="3B259EDD" w14:textId="77777777" w:rsidR="001F0A93" w:rsidRPr="00011E1D" w:rsidRDefault="001F0A93" w:rsidP="001F0A93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Have carnal minds at enmity with God (Rom. 8:7)</w:t>
      </w:r>
    </w:p>
    <w:p w14:paraId="2D4C56EF" w14:textId="77777777" w:rsidR="001F0A93" w:rsidRPr="00011E1D" w:rsidRDefault="001F0A93" w:rsidP="001F0A93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Have minds that are blinded by Satan (II Cor. 4:4)</w:t>
      </w:r>
    </w:p>
    <w:p w14:paraId="64AFCFB6" w14:textId="77777777" w:rsidR="001F0A93" w:rsidRPr="00011E1D" w:rsidRDefault="001F0A93" w:rsidP="001F0A93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Have minds set on earthly things unto destruction (Phil. 3:19)</w:t>
      </w:r>
    </w:p>
    <w:p w14:paraId="47C05E7F" w14:textId="77777777" w:rsidR="001F0A93" w:rsidRPr="00011E1D" w:rsidRDefault="001F0A93" w:rsidP="001F0A93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Have minds alienated from and at enmity with God (Col. 1:21)</w:t>
      </w:r>
    </w:p>
    <w:p w14:paraId="39F5FEC3" w14:textId="77777777" w:rsidR="001F0A93" w:rsidRPr="00011E1D" w:rsidRDefault="001F0A93" w:rsidP="001F0A93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 w:rsidRPr="00011E1D">
        <w:rPr>
          <w:rFonts w:ascii="Times New Roman" w:hAnsi="Times New Roman" w:cs="Times New Roman"/>
        </w:rPr>
        <w:t>Have corrupt minds, destitute of the truth (I Tim. 6:5)</w:t>
      </w:r>
    </w:p>
    <w:p w14:paraId="2D3B4367" w14:textId="77777777" w:rsidR="00011E1D" w:rsidRDefault="008577DB" w:rsidP="008577DB">
      <w:pPr>
        <w:tabs>
          <w:tab w:val="left" w:pos="360"/>
          <w:tab w:val="left" w:pos="720"/>
        </w:tabs>
        <w:ind w:left="144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God commands us to renew our minds</w:t>
      </w:r>
    </w:p>
    <w:p w14:paraId="5595819C" w14:textId="77777777" w:rsidR="008577DB" w:rsidRDefault="008577DB" w:rsidP="008577DB">
      <w:pPr>
        <w:tabs>
          <w:tab w:val="left" w:pos="360"/>
          <w:tab w:val="left" w:pos="720"/>
        </w:tabs>
        <w:ind w:left="7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12:2 - </w:t>
      </w:r>
      <w:r w:rsidRPr="008577DB">
        <w:rPr>
          <w:rFonts w:ascii="Times New Roman" w:hAnsi="Times New Roman" w:cs="Times New Roman"/>
        </w:rPr>
        <w:t>And be not conformed to this world: but be ye transformed by the renewing of your mind, that ye may prove what is that good, and acceptable, and perfect, will of God.</w:t>
      </w:r>
    </w:p>
    <w:p w14:paraId="639A2A8A" w14:textId="77777777" w:rsidR="008577DB" w:rsidRDefault="008577DB" w:rsidP="008577DB">
      <w:pPr>
        <w:tabs>
          <w:tab w:val="left" w:pos="360"/>
          <w:tab w:val="left" w:pos="720"/>
        </w:tabs>
        <w:ind w:left="1440" w:hanging="7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Eph. 4:23 - </w:t>
      </w:r>
      <w:r w:rsidRPr="008577DB">
        <w:rPr>
          <w:rFonts w:ascii="Times New Roman" w:hAnsi="Times New Roman" w:cs="Times New Roman"/>
          <w:b/>
          <w:bCs/>
          <w:vertAlign w:val="superscript"/>
        </w:rPr>
        <w:t> </w:t>
      </w:r>
      <w:r w:rsidRPr="008577DB">
        <w:rPr>
          <w:rFonts w:ascii="Times New Roman" w:hAnsi="Times New Roman" w:cs="Times New Roman"/>
        </w:rPr>
        <w:t>And be renewed in the spirit of your mind;</w:t>
      </w:r>
    </w:p>
    <w:p w14:paraId="2C5EED6A" w14:textId="77777777" w:rsidR="008577DB" w:rsidRPr="008577DB" w:rsidRDefault="008577DB" w:rsidP="008577DB">
      <w:pPr>
        <w:tabs>
          <w:tab w:val="left" w:pos="360"/>
          <w:tab w:val="left" w:pos="720"/>
        </w:tabs>
        <w:ind w:left="7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Col. 3:10 - </w:t>
      </w:r>
      <w:r w:rsidRPr="008577DB">
        <w:rPr>
          <w:rFonts w:ascii="Times New Roman" w:hAnsi="Times New Roman" w:cs="Times New Roman"/>
        </w:rPr>
        <w:t>And have put on the new man, which is renewed in knowledge after the image of him that created him:</w:t>
      </w:r>
    </w:p>
    <w:p w14:paraId="50C6C9F5" w14:textId="77777777" w:rsidR="00A65BDB" w:rsidRPr="00011E1D" w:rsidRDefault="00A65BDB" w:rsidP="00A65BDB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sectPr w:rsidR="00A65BDB" w:rsidRPr="0001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3C0"/>
    <w:multiLevelType w:val="hybridMultilevel"/>
    <w:tmpl w:val="038EC440"/>
    <w:lvl w:ilvl="0" w:tplc="97AC072C">
      <w:start w:val="1"/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34706C24"/>
    <w:multiLevelType w:val="hybridMultilevel"/>
    <w:tmpl w:val="C71E62D8"/>
    <w:lvl w:ilvl="0" w:tplc="97AC072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05A9"/>
    <w:multiLevelType w:val="hybridMultilevel"/>
    <w:tmpl w:val="6088D054"/>
    <w:lvl w:ilvl="0" w:tplc="97AC07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B7474"/>
    <w:multiLevelType w:val="hybridMultilevel"/>
    <w:tmpl w:val="B91870B8"/>
    <w:lvl w:ilvl="0" w:tplc="97AC072C">
      <w:start w:val="1"/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44774A2F"/>
    <w:multiLevelType w:val="hybridMultilevel"/>
    <w:tmpl w:val="59F0B20C"/>
    <w:lvl w:ilvl="0" w:tplc="97AC072C">
      <w:start w:val="1"/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B0"/>
    <w:rsid w:val="000119ED"/>
    <w:rsid w:val="00011E1D"/>
    <w:rsid w:val="00062CD4"/>
    <w:rsid w:val="000E02BE"/>
    <w:rsid w:val="001F0A93"/>
    <w:rsid w:val="004555B0"/>
    <w:rsid w:val="00600579"/>
    <w:rsid w:val="00693A11"/>
    <w:rsid w:val="008577DB"/>
    <w:rsid w:val="008C2283"/>
    <w:rsid w:val="0096331A"/>
    <w:rsid w:val="00A65BDB"/>
    <w:rsid w:val="00C32310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E55E"/>
  <w15:docId w15:val="{5069AF73-A99D-43AD-9E6F-23CE930B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22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Joshua White</cp:lastModifiedBy>
  <cp:revision>2</cp:revision>
  <dcterms:created xsi:type="dcterms:W3CDTF">2019-07-29T23:55:00Z</dcterms:created>
  <dcterms:modified xsi:type="dcterms:W3CDTF">2019-07-29T23:55:00Z</dcterms:modified>
</cp:coreProperties>
</file>